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5874089F"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w:t>
      </w:r>
      <w:r w:rsidR="008A3552">
        <w:rPr>
          <w:rFonts w:ascii="Arial" w:eastAsia="바탕" w:hAnsi="Arial" w:cs="Arial"/>
          <w:b/>
          <w:bCs/>
          <w:snapToGrid w:val="0"/>
          <w:kern w:val="2"/>
          <w:sz w:val="24"/>
          <w:szCs w:val="24"/>
        </w:rPr>
        <w:t>100</w:t>
      </w:r>
      <w:r w:rsidR="00CD6A36">
        <w:rPr>
          <w:rFonts w:ascii="Arial" w:eastAsia="바탕" w:hAnsi="Arial" w:cs="Arial"/>
          <w:b/>
          <w:bCs/>
          <w:snapToGrid w:val="0"/>
          <w:kern w:val="2"/>
          <w:sz w:val="24"/>
          <w:szCs w:val="24"/>
        </w:rPr>
        <w:tab/>
      </w:r>
      <w:r w:rsidR="00CD6A36">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EF7339" w:rsidRPr="00EF7339">
        <w:rPr>
          <w:rFonts w:ascii="Arial" w:eastAsia="바탕" w:hAnsi="Arial" w:cs="Arial"/>
          <w:b/>
          <w:bCs/>
          <w:snapToGrid w:val="0"/>
          <w:kern w:val="2"/>
          <w:sz w:val="24"/>
          <w:szCs w:val="24"/>
        </w:rPr>
        <w:t>R1-</w:t>
      </w:r>
      <w:r w:rsidR="00CD6A36" w:rsidRPr="00CD6A36">
        <w:rPr>
          <w:rFonts w:ascii="Arial" w:eastAsia="바탕" w:hAnsi="Arial" w:cs="Arial"/>
          <w:b/>
          <w:bCs/>
          <w:snapToGrid w:val="0"/>
          <w:kern w:val="2"/>
          <w:sz w:val="24"/>
          <w:szCs w:val="24"/>
        </w:rPr>
        <w:t>2000787</w:t>
      </w:r>
    </w:p>
    <w:p w14:paraId="338832A0" w14:textId="0C97FC88" w:rsidR="00325C4A" w:rsidRPr="00347BC7" w:rsidRDefault="00CD6A36"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 xml:space="preserve">E-Meeting, </w:t>
      </w:r>
      <w:r w:rsidR="008A3552">
        <w:rPr>
          <w:rFonts w:ascii="Arial" w:eastAsia="바탕" w:hAnsi="Arial" w:cs="Arial"/>
          <w:b/>
          <w:bCs/>
          <w:snapToGrid w:val="0"/>
          <w:kern w:val="2"/>
          <w:sz w:val="24"/>
          <w:szCs w:val="24"/>
        </w:rPr>
        <w:t>February</w:t>
      </w:r>
      <w:r w:rsidR="000B260C" w:rsidRPr="007F6863">
        <w:rPr>
          <w:rFonts w:ascii="Arial" w:eastAsia="바탕" w:hAnsi="Arial" w:cs="Arial"/>
          <w:b/>
          <w:bCs/>
          <w:snapToGrid w:val="0"/>
          <w:kern w:val="2"/>
          <w:sz w:val="24"/>
          <w:szCs w:val="24"/>
        </w:rPr>
        <w:t xml:space="preserve"> </w:t>
      </w:r>
      <w:r w:rsidR="008A3552" w:rsidRPr="008A3552">
        <w:rPr>
          <w:rFonts w:ascii="Arial" w:eastAsia="바탕" w:hAnsi="Arial" w:cs="Arial"/>
          <w:b/>
          <w:bCs/>
          <w:snapToGrid w:val="0"/>
          <w:kern w:val="2"/>
          <w:sz w:val="24"/>
          <w:szCs w:val="24"/>
        </w:rPr>
        <w:t xml:space="preserve">24th – </w:t>
      </w:r>
      <w:r w:rsidR="006616AD">
        <w:rPr>
          <w:rFonts w:ascii="Arial" w:eastAsia="바탕" w:hAnsi="Arial" w:cs="Arial"/>
          <w:b/>
          <w:bCs/>
          <w:snapToGrid w:val="0"/>
          <w:kern w:val="2"/>
          <w:sz w:val="24"/>
          <w:szCs w:val="24"/>
        </w:rPr>
        <w:t>March 6</w:t>
      </w:r>
      <w:r w:rsidR="008A3552" w:rsidRPr="008A3552">
        <w:rPr>
          <w:rFonts w:ascii="Arial" w:eastAsia="바탕" w:hAnsi="Arial" w:cs="Arial"/>
          <w:b/>
          <w:bCs/>
          <w:snapToGrid w:val="0"/>
          <w:kern w:val="2"/>
          <w:sz w:val="24"/>
          <w:szCs w:val="24"/>
        </w:rPr>
        <w:t>th</w:t>
      </w:r>
      <w:r w:rsidR="000B260C" w:rsidRPr="007F6863">
        <w:rPr>
          <w:rFonts w:ascii="Arial" w:eastAsia="바탕" w:hAnsi="Arial" w:cs="Arial"/>
          <w:b/>
          <w:bCs/>
          <w:snapToGrid w:val="0"/>
          <w:kern w:val="2"/>
          <w:sz w:val="24"/>
          <w:szCs w:val="24"/>
        </w:rPr>
        <w:t>, 20</w:t>
      </w:r>
      <w:r w:rsidR="008A3552">
        <w:rPr>
          <w:rFonts w:ascii="Arial" w:eastAsia="바탕" w:hAnsi="Arial" w:cs="Arial"/>
          <w:b/>
          <w:bCs/>
          <w:snapToGrid w:val="0"/>
          <w:kern w:val="2"/>
          <w:sz w:val="24"/>
          <w:szCs w:val="24"/>
        </w:rPr>
        <w:t>20</w:t>
      </w:r>
    </w:p>
    <w:p w14:paraId="2BD4FE0B" w14:textId="120D1DC7" w:rsidR="00B650A9" w:rsidRPr="00DC2F24" w:rsidRDefault="00154900" w:rsidP="00B650A9">
      <w:pPr>
        <w:wordWrap/>
        <w:adjustRightInd w:val="0"/>
        <w:snapToGrid w:val="0"/>
        <w:spacing w:line="360" w:lineRule="auto"/>
        <w:rPr>
          <w:rFonts w:ascii="Arial" w:hAnsi="Arial" w:cs="Arial"/>
          <w:snapToGrid w:val="0"/>
          <w:sz w:val="24"/>
        </w:rPr>
      </w:pPr>
      <w:r w:rsidRPr="00154900">
        <w:rPr>
          <w:rFonts w:ascii="Arial" w:eastAsia="굴림" w:hAnsi="Arial" w:cs="Arial"/>
          <w:b/>
          <w:snapToGrid w:val="0"/>
          <w:sz w:val="24"/>
          <w:szCs w:val="24"/>
        </w:rPr>
        <w:t>______________________________________________________________________</w:t>
      </w:r>
      <w:bookmarkEnd w:id="0"/>
      <w:bookmarkEnd w:id="1"/>
      <w:r w:rsidR="00B650A9" w:rsidRPr="00B650A9">
        <w:rPr>
          <w:rFonts w:ascii="Arial" w:hAnsi="Arial" w:cs="Arial"/>
          <w:b/>
          <w:snapToGrid w:val="0"/>
          <w:sz w:val="24"/>
        </w:rPr>
        <w:t xml:space="preserve"> </w:t>
      </w:r>
      <w:r w:rsidR="00B650A9" w:rsidRPr="00DC2F24">
        <w:rPr>
          <w:rFonts w:ascii="Arial" w:hAnsi="Arial" w:cs="Arial"/>
          <w:b/>
          <w:snapToGrid w:val="0"/>
          <w:sz w:val="24"/>
        </w:rPr>
        <w:t>Agenda item:</w:t>
      </w:r>
      <w:r w:rsidR="00B650A9" w:rsidRPr="00DC2F24">
        <w:rPr>
          <w:rFonts w:ascii="Arial" w:hAnsi="Arial" w:cs="Arial"/>
          <w:snapToGrid w:val="0"/>
          <w:sz w:val="24"/>
        </w:rPr>
        <w:t xml:space="preserve"> </w:t>
      </w:r>
      <w:r w:rsidR="00B650A9">
        <w:rPr>
          <w:rFonts w:ascii="Arial" w:hAnsi="Arial" w:cs="Arial"/>
          <w:snapToGrid w:val="0"/>
          <w:sz w:val="24"/>
        </w:rPr>
        <w:t>7</w:t>
      </w:r>
      <w:r w:rsidR="00B650A9" w:rsidRPr="001D2309">
        <w:rPr>
          <w:rFonts w:ascii="Arial" w:hAnsi="Arial" w:cs="Arial"/>
          <w:snapToGrid w:val="0"/>
          <w:sz w:val="24"/>
        </w:rPr>
        <w:t>.2.</w:t>
      </w:r>
      <w:r w:rsidR="00B650A9">
        <w:rPr>
          <w:rFonts w:ascii="Arial" w:hAnsi="Arial" w:cs="Arial"/>
          <w:snapToGrid w:val="0"/>
          <w:sz w:val="24"/>
        </w:rPr>
        <w:t>4</w:t>
      </w:r>
      <w:r w:rsidR="00B650A9" w:rsidRPr="001D2309">
        <w:rPr>
          <w:rFonts w:ascii="Arial" w:hAnsi="Arial" w:cs="Arial"/>
          <w:snapToGrid w:val="0"/>
          <w:sz w:val="24"/>
        </w:rPr>
        <w:t>.</w:t>
      </w:r>
      <w:r w:rsidR="00B650A9">
        <w:rPr>
          <w:rFonts w:ascii="Arial" w:hAnsi="Arial" w:cs="Arial"/>
          <w:snapToGrid w:val="0"/>
          <w:sz w:val="24"/>
        </w:rPr>
        <w:t>7</w:t>
      </w:r>
    </w:p>
    <w:p w14:paraId="2522B008" w14:textId="77777777" w:rsidR="00B650A9" w:rsidRPr="00DC2F24" w:rsidRDefault="00B650A9" w:rsidP="00B650A9">
      <w:pPr>
        <w:wordWrap/>
        <w:adjustRightInd w:val="0"/>
        <w:snapToGrid w:val="0"/>
        <w:spacing w:line="360" w:lineRule="auto"/>
        <w:rPr>
          <w:rFonts w:ascii="Arial" w:hAnsi="Arial" w:cs="Arial" w:hint="eastAsia"/>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3EC7FA0C" w14:textId="77777777" w:rsidR="00B650A9" w:rsidRPr="00F519EE" w:rsidRDefault="00B650A9" w:rsidP="00B650A9">
      <w:pPr>
        <w:wordWrap/>
        <w:spacing w:line="360" w:lineRule="auto"/>
        <w:ind w:left="708" w:hangingChars="295" w:hanging="708"/>
        <w:rPr>
          <w:rFonts w:ascii="Arial" w:hAnsi="Arial" w:cs="Arial" w:hint="eastAsia"/>
          <w:snapToGrid w:val="0"/>
          <w:sz w:val="24"/>
        </w:rPr>
      </w:pPr>
      <w:r w:rsidRPr="00DC2F24">
        <w:rPr>
          <w:rFonts w:ascii="Arial" w:hAnsi="Arial" w:cs="Arial"/>
          <w:b/>
          <w:snapToGrid w:val="0"/>
          <w:sz w:val="24"/>
        </w:rPr>
        <w:t xml:space="preserve">Title: </w:t>
      </w:r>
      <w:r w:rsidRPr="00F519EE">
        <w:rPr>
          <w:rFonts w:ascii="Arial" w:hAnsi="Arial" w:cs="Arial"/>
          <w:snapToGrid w:val="0"/>
          <w:sz w:val="24"/>
        </w:rPr>
        <w:t xml:space="preserve">Discussion on </w:t>
      </w:r>
      <w:r w:rsidRPr="00FF7E0D">
        <w:rPr>
          <w:rFonts w:ascii="Arial" w:hAnsi="Arial" w:cs="Arial"/>
          <w:snapToGrid w:val="0"/>
          <w:sz w:val="24"/>
        </w:rPr>
        <w:t xml:space="preserve">NR </w:t>
      </w:r>
      <w:proofErr w:type="spellStart"/>
      <w:r w:rsidRPr="00FF7E0D">
        <w:rPr>
          <w:rFonts w:ascii="Arial" w:hAnsi="Arial" w:cs="Arial"/>
          <w:snapToGrid w:val="0"/>
          <w:sz w:val="24"/>
        </w:rPr>
        <w:t>Uu</w:t>
      </w:r>
      <w:proofErr w:type="spellEnd"/>
      <w:r w:rsidRPr="00FF7E0D">
        <w:rPr>
          <w:rFonts w:ascii="Arial" w:hAnsi="Arial" w:cs="Arial"/>
          <w:snapToGrid w:val="0"/>
          <w:sz w:val="24"/>
        </w:rPr>
        <w:t xml:space="preserve"> </w:t>
      </w:r>
      <w:r>
        <w:rPr>
          <w:rFonts w:ascii="Arial" w:hAnsi="Arial" w:cs="Arial"/>
          <w:snapToGrid w:val="0"/>
          <w:sz w:val="24"/>
        </w:rPr>
        <w:t>scheduling</w:t>
      </w:r>
      <w:r w:rsidRPr="00FF7E0D">
        <w:rPr>
          <w:rFonts w:ascii="Arial" w:hAnsi="Arial" w:cs="Arial"/>
          <w:snapToGrid w:val="0"/>
          <w:sz w:val="24"/>
        </w:rPr>
        <w:t xml:space="preserve"> LTE </w:t>
      </w:r>
      <w:proofErr w:type="spellStart"/>
      <w:r w:rsidRPr="00FF7E0D">
        <w:rPr>
          <w:rFonts w:ascii="Arial" w:hAnsi="Arial" w:cs="Arial"/>
          <w:snapToGrid w:val="0"/>
          <w:sz w:val="24"/>
        </w:rPr>
        <w:t>sidelink</w:t>
      </w:r>
      <w:proofErr w:type="spellEnd"/>
    </w:p>
    <w:p w14:paraId="18D081B8" w14:textId="77777777" w:rsidR="00B650A9" w:rsidRPr="00DC2F24" w:rsidRDefault="00B650A9" w:rsidP="00B650A9">
      <w:pPr>
        <w:pBdr>
          <w:bottom w:val="single" w:sz="12" w:space="1" w:color="auto"/>
        </w:pBdr>
        <w:wordWrap/>
        <w:spacing w:line="360" w:lineRule="auto"/>
        <w:ind w:left="708" w:hangingChars="295" w:hanging="708"/>
        <w:rPr>
          <w:rFonts w:ascii="Arial" w:hAnsi="Arial" w:cs="Arial" w:hint="eastAsia"/>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14:paraId="32D36DE3" w14:textId="63EEB808" w:rsidR="00154900" w:rsidRPr="00154900" w:rsidRDefault="00154900" w:rsidP="00B650A9">
      <w:pPr>
        <w:wordWrap/>
        <w:autoSpaceDE/>
        <w:autoSpaceDN/>
        <w:adjustRightInd w:val="0"/>
        <w:snapToGrid w:val="0"/>
        <w:spacing w:line="360" w:lineRule="auto"/>
        <w:jc w:val="left"/>
        <w:rPr>
          <w:rFonts w:ascii="Times New Roman" w:eastAsia="SimSun" w:hAnsi="Times New Roman" w:cs="Times New Roman"/>
          <w:b/>
          <w:kern w:val="32"/>
          <w:sz w:val="28"/>
          <w:lang w:eastAsia="zh-CN"/>
        </w:rPr>
      </w:pPr>
      <w:bookmarkStart w:id="2" w:name="_GoBack"/>
      <w:bookmarkEnd w:id="2"/>
      <w:r w:rsidRPr="00154900">
        <w:rPr>
          <w:rFonts w:ascii="Times New Roman" w:eastAsia="SimSun" w:hAnsi="Times New Roman" w:cs="Times New Roman"/>
          <w:b/>
          <w:kern w:val="32"/>
          <w:sz w:val="28"/>
          <w:lang w:eastAsia="zh-CN"/>
        </w:rPr>
        <w:t>Introduction</w:t>
      </w:r>
    </w:p>
    <w:p w14:paraId="742B7102" w14:textId="5C91FC46"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AC49D1">
        <w:rPr>
          <w:rFonts w:ascii="Calibri" w:eastAsia="바탕" w:hAnsi="Calibri" w:cs="Times New Roman"/>
          <w:kern w:val="2"/>
          <w:sz w:val="22"/>
          <w:szCs w:val="22"/>
        </w:rPr>
        <w:t>9</w:t>
      </w:r>
      <w:r w:rsidR="00824F2E">
        <w:rPr>
          <w:rFonts w:ascii="Calibri" w:eastAsia="바탕" w:hAnsi="Calibri" w:cs="Times New Roman"/>
          <w:kern w:val="2"/>
          <w:sz w:val="22"/>
          <w:szCs w:val="22"/>
        </w:rPr>
        <w:t>9</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34D362A5" w14:textId="77777777" w:rsidR="00EC7AB7" w:rsidRPr="00E70C70" w:rsidRDefault="00EC7AB7" w:rsidP="00EC7AB7">
            <w:pPr>
              <w:rPr>
                <w:rFonts w:ascii="Times New Roman" w:hAnsi="Times New Roman"/>
                <w:i/>
                <w:iCs/>
              </w:rPr>
            </w:pPr>
            <w:r w:rsidRPr="00E70C70">
              <w:rPr>
                <w:rFonts w:ascii="Times New Roman" w:hAnsi="Times New Roman"/>
                <w:bCs/>
                <w:i/>
                <w:iCs/>
                <w:highlight w:val="green"/>
              </w:rPr>
              <w:t>Agreements</w:t>
            </w:r>
            <w:r w:rsidRPr="00E70C70">
              <w:rPr>
                <w:rFonts w:ascii="Times New Roman" w:hAnsi="Times New Roman"/>
                <w:i/>
                <w:iCs/>
              </w:rPr>
              <w:t>:</w:t>
            </w:r>
          </w:p>
          <w:p w14:paraId="2C7C1D99" w14:textId="77777777" w:rsidR="00EC7AB7" w:rsidRPr="00E70C70" w:rsidRDefault="00EC7AB7" w:rsidP="00EC7AB7">
            <w:pPr>
              <w:pStyle w:val="af4"/>
              <w:widowControl/>
              <w:numPr>
                <w:ilvl w:val="0"/>
                <w:numId w:val="26"/>
              </w:numPr>
              <w:wordWrap/>
              <w:autoSpaceDE/>
              <w:autoSpaceDN/>
              <w:spacing w:before="0" w:after="160" w:line="259" w:lineRule="auto"/>
              <w:ind w:leftChars="0" w:firstLine="400"/>
              <w:jc w:val="left"/>
              <w:rPr>
                <w:rFonts w:ascii="Times New Roman" w:hAnsi="Times New Roman"/>
                <w:i/>
                <w:szCs w:val="20"/>
                <w:lang w:eastAsia="ja-JP"/>
              </w:rPr>
            </w:pPr>
            <w:r w:rsidRPr="00E70C70">
              <w:rPr>
                <w:rFonts w:ascii="Times New Roman" w:hAnsi="Times New Roman"/>
                <w:i/>
                <w:szCs w:val="20"/>
                <w:lang w:eastAsia="ja-JP"/>
              </w:rPr>
              <w:t>Use a separate PDCCH monitoring configuration (as configured in Rel-15) for NR DCI scheduling LTE SL</w:t>
            </w:r>
          </w:p>
          <w:p w14:paraId="30883F44" w14:textId="77777777" w:rsidR="00EC7AB7" w:rsidRPr="00E70C70" w:rsidRDefault="00EC7AB7" w:rsidP="00EC7AB7">
            <w:pPr>
              <w:pStyle w:val="af4"/>
              <w:widowControl/>
              <w:numPr>
                <w:ilvl w:val="1"/>
                <w:numId w:val="26"/>
              </w:numPr>
              <w:wordWrap/>
              <w:autoSpaceDE/>
              <w:autoSpaceDN/>
              <w:spacing w:before="0" w:after="160" w:line="259" w:lineRule="auto"/>
              <w:ind w:leftChars="0" w:firstLine="400"/>
              <w:jc w:val="left"/>
              <w:rPr>
                <w:rFonts w:ascii="Times New Roman" w:hAnsi="Times New Roman"/>
                <w:i/>
                <w:szCs w:val="20"/>
                <w:lang w:eastAsia="ja-JP"/>
              </w:rPr>
            </w:pPr>
            <w:r w:rsidRPr="00E70C70">
              <w:rPr>
                <w:rFonts w:ascii="Times New Roman" w:hAnsi="Times New Roman"/>
                <w:i/>
                <w:szCs w:val="20"/>
                <w:lang w:eastAsia="ja-JP"/>
              </w:rPr>
              <w:t>The per-CC and across-CC blind decoding budget and the maximum number of non-overlapped CCEs for channel estimation are not increased.</w:t>
            </w:r>
          </w:p>
          <w:p w14:paraId="75EFCE85" w14:textId="77777777" w:rsidR="00EC7AB7" w:rsidRPr="00E70C70" w:rsidRDefault="00EC7AB7" w:rsidP="00EC7AB7">
            <w:pPr>
              <w:pStyle w:val="af4"/>
              <w:widowControl/>
              <w:numPr>
                <w:ilvl w:val="1"/>
                <w:numId w:val="26"/>
              </w:numPr>
              <w:wordWrap/>
              <w:autoSpaceDE/>
              <w:autoSpaceDN/>
              <w:spacing w:before="0" w:after="160" w:line="259" w:lineRule="auto"/>
              <w:ind w:leftChars="0" w:firstLine="400"/>
              <w:jc w:val="left"/>
              <w:rPr>
                <w:rFonts w:ascii="Times New Roman" w:hAnsi="Times New Roman"/>
                <w:i/>
                <w:szCs w:val="20"/>
                <w:lang w:eastAsia="ja-JP"/>
              </w:rPr>
            </w:pPr>
            <w:r w:rsidRPr="00E70C70">
              <w:rPr>
                <w:rFonts w:ascii="Times New Roman" w:hAnsi="Times New Roman"/>
                <w:i/>
                <w:szCs w:val="20"/>
                <w:lang w:eastAsia="ja-JP"/>
              </w:rPr>
              <w:t>The per-CC and across-CC maximum number of search spaces is not increased.</w:t>
            </w:r>
          </w:p>
          <w:p w14:paraId="0BD2B4B6" w14:textId="77777777" w:rsidR="00EC7AB7" w:rsidRPr="00E70C70" w:rsidRDefault="00EC7AB7" w:rsidP="00EC7AB7">
            <w:pPr>
              <w:pStyle w:val="af4"/>
              <w:widowControl/>
              <w:numPr>
                <w:ilvl w:val="1"/>
                <w:numId w:val="26"/>
              </w:numPr>
              <w:wordWrap/>
              <w:autoSpaceDE/>
              <w:autoSpaceDN/>
              <w:spacing w:before="0" w:after="160" w:line="259" w:lineRule="auto"/>
              <w:ind w:leftChars="0" w:firstLine="400"/>
              <w:jc w:val="left"/>
              <w:rPr>
                <w:rFonts w:ascii="Times New Roman" w:hAnsi="Times New Roman"/>
                <w:i/>
                <w:szCs w:val="20"/>
                <w:lang w:eastAsia="ja-JP"/>
              </w:rPr>
            </w:pPr>
            <w:r w:rsidRPr="00E70C70">
              <w:rPr>
                <w:rFonts w:ascii="Times New Roman" w:hAnsi="Times New Roman"/>
                <w:i/>
                <w:szCs w:val="20"/>
                <w:lang w:eastAsia="ja-JP"/>
              </w:rPr>
              <w:t>The per-CC and across-CC maximum number of CORESETs is not increased</w:t>
            </w:r>
          </w:p>
          <w:p w14:paraId="388BDF6A" w14:textId="08443DD2" w:rsidR="00EC7AB7" w:rsidRPr="00E70C70" w:rsidRDefault="00EC7AB7" w:rsidP="00EC7AB7">
            <w:pPr>
              <w:pStyle w:val="af4"/>
              <w:widowControl/>
              <w:numPr>
                <w:ilvl w:val="1"/>
                <w:numId w:val="26"/>
              </w:numPr>
              <w:wordWrap/>
              <w:autoSpaceDE/>
              <w:autoSpaceDN/>
              <w:spacing w:before="0" w:after="160" w:line="259" w:lineRule="auto"/>
              <w:ind w:leftChars="0" w:firstLine="400"/>
              <w:jc w:val="left"/>
              <w:rPr>
                <w:rFonts w:ascii="Times New Roman" w:hAnsi="Times New Roman"/>
                <w:bCs/>
                <w:i/>
                <w:szCs w:val="20"/>
                <w:lang w:eastAsia="ja-JP"/>
              </w:rPr>
            </w:pPr>
            <w:r w:rsidRPr="00E70C70">
              <w:rPr>
                <w:rFonts w:ascii="Times New Roman" w:hAnsi="Times New Roman"/>
                <w:bCs/>
                <w:i/>
                <w:szCs w:val="20"/>
                <w:lang w:eastAsia="ja-JP"/>
              </w:rPr>
              <w:t xml:space="preserve">When in the same slot, there is both PDCCH monitoring for </w:t>
            </w:r>
            <w:proofErr w:type="spellStart"/>
            <w:r w:rsidRPr="00E70C70">
              <w:rPr>
                <w:rFonts w:ascii="Times New Roman" w:hAnsi="Times New Roman"/>
                <w:bCs/>
                <w:i/>
                <w:szCs w:val="20"/>
                <w:lang w:eastAsia="ja-JP"/>
              </w:rPr>
              <w:t>Uu</w:t>
            </w:r>
            <w:proofErr w:type="spellEnd"/>
            <w:r w:rsidRPr="00E70C70">
              <w:rPr>
                <w:rFonts w:ascii="Times New Roman" w:hAnsi="Times New Roman"/>
                <w:bCs/>
                <w:i/>
                <w:szCs w:val="20"/>
                <w:lang w:eastAsia="ja-JP"/>
              </w:rPr>
              <w:t xml:space="preserve"> SL and PDCCH monitoring for SL for the same CC, the search space(s) for LTE SL is configured to be the same or a subset of those for </w:t>
            </w:r>
            <w:proofErr w:type="spellStart"/>
            <w:r w:rsidRPr="00E70C70">
              <w:rPr>
                <w:rFonts w:ascii="Times New Roman" w:hAnsi="Times New Roman"/>
                <w:bCs/>
                <w:i/>
                <w:szCs w:val="20"/>
                <w:lang w:eastAsia="ja-JP"/>
              </w:rPr>
              <w:t>Uu</w:t>
            </w:r>
            <w:proofErr w:type="spellEnd"/>
            <w:r w:rsidRPr="00E70C70">
              <w:rPr>
                <w:rFonts w:ascii="Times New Roman" w:hAnsi="Times New Roman"/>
                <w:bCs/>
                <w:i/>
                <w:szCs w:val="20"/>
                <w:lang w:eastAsia="ja-JP"/>
              </w:rPr>
              <w:t xml:space="preserve"> for the same CC or vice versa</w:t>
            </w:r>
          </w:p>
          <w:p w14:paraId="42EA6AE0" w14:textId="77777777" w:rsidR="00EC7AB7" w:rsidRPr="00E70C70" w:rsidRDefault="00EC7AB7" w:rsidP="00EC7AB7">
            <w:pPr>
              <w:rPr>
                <w:rFonts w:ascii="Times New Roman" w:hAnsi="Times New Roman"/>
                <w:i/>
                <w:lang w:eastAsia="x-none"/>
              </w:rPr>
            </w:pPr>
            <w:r w:rsidRPr="00E70C70">
              <w:rPr>
                <w:rFonts w:ascii="Times New Roman" w:hAnsi="Times New Roman"/>
                <w:i/>
                <w:highlight w:val="green"/>
                <w:lang w:eastAsia="x-none"/>
              </w:rPr>
              <w:t>Agreements</w:t>
            </w:r>
            <w:r w:rsidRPr="00E70C70">
              <w:rPr>
                <w:rFonts w:ascii="Times New Roman" w:hAnsi="Times New Roman"/>
                <w:i/>
                <w:lang w:eastAsia="x-none"/>
              </w:rPr>
              <w:t>:</w:t>
            </w:r>
          </w:p>
          <w:p w14:paraId="3612E8A5" w14:textId="77777777" w:rsidR="00EC7AB7" w:rsidRDefault="00EC7AB7" w:rsidP="00EC7AB7">
            <w:pPr>
              <w:pStyle w:val="af4"/>
              <w:widowControl/>
              <w:numPr>
                <w:ilvl w:val="0"/>
                <w:numId w:val="27"/>
              </w:numPr>
              <w:wordWrap/>
              <w:autoSpaceDE/>
              <w:autoSpaceDN/>
              <w:spacing w:before="0" w:after="160" w:line="259" w:lineRule="auto"/>
              <w:ind w:leftChars="0" w:firstLine="400"/>
              <w:contextualSpacing/>
              <w:jc w:val="left"/>
              <w:rPr>
                <w:rFonts w:ascii="Times New Roman" w:hAnsi="Times New Roman"/>
                <w:bCs/>
                <w:i/>
                <w:iCs/>
                <w:szCs w:val="20"/>
              </w:rPr>
            </w:pPr>
            <w:r w:rsidRPr="00E70C70">
              <w:rPr>
                <w:rFonts w:ascii="Times New Roman" w:hAnsi="Times New Roman"/>
                <w:bCs/>
                <w:i/>
                <w:iCs/>
                <w:szCs w:val="20"/>
              </w:rPr>
              <w:t xml:space="preserve">The minimum value of X </w:t>
            </w:r>
            <w:proofErr w:type="spellStart"/>
            <w:r w:rsidRPr="00E70C70">
              <w:rPr>
                <w:rFonts w:ascii="Times New Roman" w:hAnsi="Times New Roman"/>
                <w:bCs/>
                <w:i/>
                <w:iCs/>
                <w:szCs w:val="20"/>
              </w:rPr>
              <w:t>signalled</w:t>
            </w:r>
            <w:proofErr w:type="spellEnd"/>
            <w:r w:rsidRPr="00E70C70">
              <w:rPr>
                <w:rFonts w:ascii="Times New Roman" w:hAnsi="Times New Roman"/>
                <w:bCs/>
                <w:i/>
                <w:iCs/>
                <w:szCs w:val="20"/>
              </w:rPr>
              <w:t xml:space="preserve"> in the UE capability is one of the values (excluding spare values) that can be </w:t>
            </w:r>
            <w:proofErr w:type="spellStart"/>
            <w:r w:rsidRPr="00E70C70">
              <w:rPr>
                <w:rFonts w:ascii="Times New Roman" w:hAnsi="Times New Roman"/>
                <w:bCs/>
                <w:i/>
                <w:iCs/>
                <w:szCs w:val="20"/>
              </w:rPr>
              <w:t>signalled</w:t>
            </w:r>
            <w:proofErr w:type="spellEnd"/>
            <w:r w:rsidRPr="00E70C70">
              <w:rPr>
                <w:rFonts w:ascii="Times New Roman" w:hAnsi="Times New Roman"/>
                <w:bCs/>
                <w:i/>
                <w:iCs/>
                <w:szCs w:val="20"/>
              </w:rPr>
              <w:t xml:space="preserve"> in DCI 3_1</w:t>
            </w:r>
          </w:p>
          <w:p w14:paraId="0E73D08B" w14:textId="77777777" w:rsidR="00EC7AB7" w:rsidRPr="00E70C70" w:rsidRDefault="00EC7AB7" w:rsidP="00EC7AB7">
            <w:pPr>
              <w:pStyle w:val="af4"/>
              <w:spacing w:after="160" w:line="259" w:lineRule="auto"/>
              <w:ind w:leftChars="0" w:left="720" w:firstLine="400"/>
              <w:contextualSpacing/>
              <w:rPr>
                <w:rFonts w:ascii="Times New Roman" w:hAnsi="Times New Roman"/>
                <w:bCs/>
                <w:i/>
                <w:iCs/>
                <w:szCs w:val="20"/>
              </w:rPr>
            </w:pPr>
          </w:p>
          <w:p w14:paraId="0C142CBB" w14:textId="77777777" w:rsidR="00EC7AB7" w:rsidRPr="00E70C70" w:rsidRDefault="00EC7AB7" w:rsidP="00EC7AB7">
            <w:pPr>
              <w:rPr>
                <w:rFonts w:ascii="Times New Roman" w:hAnsi="Times New Roman"/>
                <w:i/>
                <w:lang w:eastAsia="x-none"/>
              </w:rPr>
            </w:pPr>
            <w:r w:rsidRPr="00E70C70">
              <w:rPr>
                <w:rFonts w:ascii="Times New Roman" w:hAnsi="Times New Roman"/>
                <w:i/>
                <w:highlight w:val="green"/>
                <w:lang w:eastAsia="x-none"/>
              </w:rPr>
              <w:t>Agreements</w:t>
            </w:r>
            <w:r w:rsidRPr="00E70C70">
              <w:rPr>
                <w:rFonts w:ascii="Times New Roman" w:hAnsi="Times New Roman"/>
                <w:i/>
                <w:lang w:eastAsia="x-none"/>
              </w:rPr>
              <w:t>:</w:t>
            </w:r>
          </w:p>
          <w:p w14:paraId="7D04B94D" w14:textId="77777777" w:rsidR="00EC7AB7" w:rsidRPr="00E70C70" w:rsidRDefault="00EC7AB7" w:rsidP="00EC7AB7">
            <w:pPr>
              <w:rPr>
                <w:rFonts w:ascii="Times New Roman" w:hAnsi="Times New Roman"/>
                <w:bCs/>
                <w:i/>
                <w:iCs/>
              </w:rPr>
            </w:pPr>
            <w:r w:rsidRPr="00E70C70">
              <w:rPr>
                <w:rFonts w:ascii="Times New Roman" w:hAnsi="Times New Roman"/>
                <w:bCs/>
                <w:i/>
                <w:iCs/>
              </w:rPr>
              <w:t>The supported values of X signaled in the DCI are:</w:t>
            </w:r>
          </w:p>
          <w:p w14:paraId="3945C818" w14:textId="77777777" w:rsidR="00EC7AB7" w:rsidRPr="00E70C70" w:rsidRDefault="00EC7AB7" w:rsidP="00EC7AB7">
            <w:pPr>
              <w:pStyle w:val="af4"/>
              <w:widowControl/>
              <w:numPr>
                <w:ilvl w:val="0"/>
                <w:numId w:val="27"/>
              </w:numPr>
              <w:wordWrap/>
              <w:autoSpaceDE/>
              <w:autoSpaceDN/>
              <w:spacing w:before="0" w:after="160" w:line="259" w:lineRule="auto"/>
              <w:ind w:leftChars="0" w:firstLine="400"/>
              <w:contextualSpacing/>
              <w:jc w:val="left"/>
              <w:rPr>
                <w:rFonts w:ascii="Times New Roman" w:hAnsi="Times New Roman"/>
                <w:bCs/>
                <w:i/>
                <w:iCs/>
                <w:szCs w:val="20"/>
              </w:rPr>
            </w:pPr>
            <w:r w:rsidRPr="00E70C70">
              <w:rPr>
                <w:rFonts w:ascii="Times New Roman" w:hAnsi="Times New Roman"/>
                <w:bCs/>
                <w:i/>
                <w:iCs/>
                <w:szCs w:val="20"/>
              </w:rPr>
              <w:t xml:space="preserve">0.75ms, 1ms, [1.25ms], [1.5ms], 2ms, 4ms, 5ms, 8ms, 10ms, 20 </w:t>
            </w:r>
            <w:proofErr w:type="spellStart"/>
            <w:r w:rsidRPr="00E70C70">
              <w:rPr>
                <w:rFonts w:ascii="Times New Roman" w:hAnsi="Times New Roman"/>
                <w:bCs/>
                <w:i/>
                <w:iCs/>
                <w:szCs w:val="20"/>
              </w:rPr>
              <w:t>ms</w:t>
            </w:r>
            <w:proofErr w:type="spellEnd"/>
          </w:p>
          <w:p w14:paraId="451A03C8" w14:textId="77777777" w:rsidR="00EC7AB7" w:rsidRPr="00E70C70" w:rsidRDefault="00EC7AB7" w:rsidP="00EC7AB7">
            <w:pPr>
              <w:pStyle w:val="af4"/>
              <w:widowControl/>
              <w:numPr>
                <w:ilvl w:val="1"/>
                <w:numId w:val="26"/>
              </w:numPr>
              <w:wordWrap/>
              <w:autoSpaceDE/>
              <w:autoSpaceDN/>
              <w:spacing w:before="0" w:after="160" w:line="259" w:lineRule="auto"/>
              <w:ind w:leftChars="0" w:firstLine="400"/>
              <w:jc w:val="left"/>
              <w:rPr>
                <w:rFonts w:ascii="Times New Roman" w:hAnsi="Times New Roman"/>
                <w:bCs/>
                <w:i/>
                <w:iCs/>
                <w:szCs w:val="20"/>
              </w:rPr>
            </w:pPr>
            <w:r w:rsidRPr="00E70C70">
              <w:rPr>
                <w:rFonts w:ascii="Times New Roman" w:hAnsi="Times New Roman"/>
                <w:bCs/>
                <w:i/>
                <w:iCs/>
                <w:szCs w:val="20"/>
              </w:rPr>
              <w:t>Additional value(s) can be discussed during the Feb. meeting</w:t>
            </w:r>
          </w:p>
          <w:p w14:paraId="09AA1FF4" w14:textId="77777777" w:rsidR="00154900" w:rsidRDefault="00EC7AB7" w:rsidP="00EC7AB7">
            <w:pPr>
              <w:pStyle w:val="af4"/>
              <w:widowControl/>
              <w:numPr>
                <w:ilvl w:val="0"/>
                <w:numId w:val="27"/>
              </w:numPr>
              <w:wordWrap/>
              <w:autoSpaceDE/>
              <w:autoSpaceDN/>
              <w:spacing w:before="0" w:after="160" w:line="259" w:lineRule="auto"/>
              <w:ind w:leftChars="0" w:firstLine="400"/>
              <w:contextualSpacing/>
              <w:jc w:val="left"/>
              <w:rPr>
                <w:rFonts w:ascii="Times New Roman" w:hAnsi="Times New Roman"/>
                <w:bCs/>
                <w:i/>
                <w:iCs/>
                <w:szCs w:val="20"/>
              </w:rPr>
            </w:pPr>
            <w:r w:rsidRPr="00E70C70">
              <w:rPr>
                <w:rFonts w:ascii="Times New Roman" w:hAnsi="Times New Roman"/>
                <w:bCs/>
                <w:i/>
                <w:iCs/>
                <w:szCs w:val="20"/>
              </w:rPr>
              <w:t>Spare values are reserved for future deployments</w:t>
            </w:r>
          </w:p>
          <w:p w14:paraId="23C8BA9E" w14:textId="77777777" w:rsidR="009B7B5D" w:rsidRPr="00BB7F5A" w:rsidRDefault="009B7B5D" w:rsidP="009B7B5D">
            <w:pPr>
              <w:rPr>
                <w:i/>
                <w:highlight w:val="green"/>
              </w:rPr>
            </w:pPr>
            <w:r w:rsidRPr="009B7B5D">
              <w:rPr>
                <w:rFonts w:ascii="Times New Roman" w:hAnsi="Times New Roman"/>
                <w:i/>
                <w:highlight w:val="green"/>
                <w:lang w:eastAsia="x-none"/>
              </w:rPr>
              <w:t>Agreements</w:t>
            </w:r>
            <w:r w:rsidRPr="00BB7F5A">
              <w:rPr>
                <w:i/>
                <w:highlight w:val="green"/>
              </w:rPr>
              <w:t>:</w:t>
            </w:r>
          </w:p>
          <w:p w14:paraId="66ABF964" w14:textId="77777777" w:rsidR="009B7B5D" w:rsidRPr="00BB7F5A" w:rsidRDefault="009B7B5D" w:rsidP="009B7B5D">
            <w:pPr>
              <w:pStyle w:val="af4"/>
              <w:widowControl/>
              <w:numPr>
                <w:ilvl w:val="0"/>
                <w:numId w:val="29"/>
              </w:numPr>
              <w:wordWrap/>
              <w:autoSpaceDE/>
              <w:autoSpaceDN/>
              <w:spacing w:before="0" w:after="0" w:line="240" w:lineRule="auto"/>
              <w:ind w:leftChars="0"/>
              <w:jc w:val="left"/>
              <w:rPr>
                <w:rFonts w:ascii="Times New Roman" w:hAnsi="Times New Roman"/>
                <w:bCs/>
                <w:i/>
                <w:lang w:eastAsia="ja-JP"/>
              </w:rPr>
            </w:pPr>
            <w:r w:rsidRPr="00BB7F5A">
              <w:rPr>
                <w:rFonts w:ascii="Times New Roman" w:hAnsi="Times New Roman"/>
                <w:bCs/>
                <w:i/>
              </w:rPr>
              <w:t xml:space="preserve">For dynamic grant and configured grant type-2, the slot of the first </w:t>
            </w:r>
            <w:proofErr w:type="spellStart"/>
            <w:r w:rsidRPr="00BB7F5A">
              <w:rPr>
                <w:rFonts w:ascii="Times New Roman" w:hAnsi="Times New Roman"/>
                <w:bCs/>
                <w:i/>
              </w:rPr>
              <w:t>sidelink</w:t>
            </w:r>
            <w:proofErr w:type="spellEnd"/>
            <w:r w:rsidRPr="00BB7F5A">
              <w:rPr>
                <w:rFonts w:ascii="Times New Roman" w:hAnsi="Times New Roman"/>
                <w:bCs/>
                <w:i/>
              </w:rPr>
              <w:t xml:space="preserve"> transmission is the in the first SL slot of the corresponding resource pool that starts not earlier than (</w:t>
            </w:r>
            <w:r w:rsidRPr="00BB7F5A">
              <w:rPr>
                <w:rFonts w:ascii="Times New Roman" w:hAnsi="Times New Roman"/>
                <w:bCs/>
                <w:i/>
                <w:highlight w:val="darkYellow"/>
              </w:rPr>
              <w:t xml:space="preserve">working assumption </w:t>
            </w:r>
            <w:r w:rsidRPr="00BB7F5A">
              <w:rPr>
                <w:rFonts w:ascii="Times New Roman" w:hAnsi="Times New Roman"/>
                <w:bCs/>
                <w:i/>
              </w:rPr>
              <w:t xml:space="preserve">for the </w:t>
            </w:r>
            <w:proofErr w:type="spellStart"/>
            <w:r w:rsidRPr="009B4A4A">
              <w:rPr>
                <w:rFonts w:ascii="Times New Roman" w:hAnsi="Times New Roman"/>
                <w:bCs/>
                <w:i/>
              </w:rPr>
              <w:t>formular</w:t>
            </w:r>
            <w:proofErr w:type="spellEnd"/>
            <w:r w:rsidRPr="009B4A4A">
              <w:rPr>
                <w:rFonts w:ascii="Times New Roman" w:hAnsi="Times New Roman"/>
                <w:bCs/>
                <w:i/>
              </w:rPr>
              <w:t xml:space="preserve">) </w:t>
            </w:r>
            <m:oMath>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DL</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TA</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C</m:t>
                  </m:r>
                </m:sub>
              </m:sSub>
              <m:r>
                <m:rPr>
                  <m:sty m:val="bi"/>
                </m:rPr>
                <w:rPr>
                  <w:rFonts w:ascii="Cambria Math" w:hAnsi="Cambria Math"/>
                </w:rPr>
                <m:t>+m×</m:t>
              </m:r>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slot</m:t>
                  </m:r>
                </m:sub>
              </m:sSub>
            </m:oMath>
            <w:r w:rsidRPr="009B4A4A">
              <w:rPr>
                <w:rFonts w:ascii="Times New Roman" w:hAnsi="Times New Roman"/>
                <w:bCs/>
                <w:i/>
              </w:rPr>
              <w:t xml:space="preserve"> where T</w:t>
            </w:r>
            <w:r w:rsidRPr="009B4A4A">
              <w:rPr>
                <w:rFonts w:ascii="Times New Roman" w:hAnsi="Times New Roman"/>
                <w:bCs/>
                <w:i/>
                <w:vertAlign w:val="subscript"/>
              </w:rPr>
              <w:t>DL</w:t>
            </w:r>
            <w:r w:rsidRPr="009B4A4A">
              <w:rPr>
                <w:rFonts w:ascii="Times New Roman" w:hAnsi="Times New Roman"/>
                <w:bCs/>
                <w:i/>
              </w:rPr>
              <w:t xml:space="preserve"> is starting time of the slot carrying the corresponding DCI, T</w:t>
            </w:r>
            <w:r w:rsidRPr="009B4A4A">
              <w:rPr>
                <w:rFonts w:ascii="Times New Roman" w:hAnsi="Times New Roman"/>
                <w:bCs/>
                <w:i/>
                <w:vertAlign w:val="subscript"/>
              </w:rPr>
              <w:t>TA</w:t>
            </w:r>
            <w:r w:rsidRPr="009B4A4A">
              <w:rPr>
                <w:rFonts w:ascii="Times New Roman" w:hAnsi="Times New Roman"/>
                <w:bCs/>
                <w:i/>
              </w:rPr>
              <w:t xml:space="preserve"> is the timing advance value and </w:t>
            </w:r>
            <w:r w:rsidRPr="009B4A4A">
              <w:rPr>
                <w:rFonts w:ascii="Times New Roman" w:hAnsi="Times New Roman"/>
                <w:bCs/>
                <w:i/>
                <w:iCs/>
              </w:rPr>
              <w:t>m</w:t>
            </w:r>
            <w:r w:rsidRPr="009B4A4A">
              <w:rPr>
                <w:rFonts w:ascii="Times New Roman" w:hAnsi="Times New Roman"/>
                <w:bCs/>
                <w:i/>
              </w:rPr>
              <w:t xml:space="preserve"> is the slot offset (based</w:t>
            </w:r>
            <w:r w:rsidRPr="00BB7F5A">
              <w:rPr>
                <w:rFonts w:ascii="Times New Roman" w:hAnsi="Times New Roman"/>
                <w:bCs/>
                <w:i/>
              </w:rPr>
              <w:t xml:space="preserve"> on the SL numerology) between DCI and the first </w:t>
            </w:r>
            <w:proofErr w:type="spellStart"/>
            <w:r w:rsidRPr="00BB7F5A">
              <w:rPr>
                <w:rFonts w:ascii="Times New Roman" w:hAnsi="Times New Roman"/>
                <w:bCs/>
                <w:i/>
              </w:rPr>
              <w:t>sidelink</w:t>
            </w:r>
            <w:proofErr w:type="spellEnd"/>
            <w:r w:rsidRPr="00BB7F5A">
              <w:rPr>
                <w:rFonts w:ascii="Times New Roman" w:hAnsi="Times New Roman"/>
                <w:bCs/>
                <w:i/>
              </w:rPr>
              <w:t xml:space="preserve"> transmission scheduled by DCI, T</w:t>
            </w:r>
            <w:r w:rsidRPr="00BB7F5A">
              <w:rPr>
                <w:rFonts w:ascii="Times New Roman" w:hAnsi="Times New Roman"/>
                <w:bCs/>
                <w:i/>
                <w:vertAlign w:val="subscript"/>
              </w:rPr>
              <w:t>c</w:t>
            </w:r>
            <w:r w:rsidRPr="00BB7F5A">
              <w:rPr>
                <w:rFonts w:ascii="Times New Roman" w:hAnsi="Times New Roman"/>
                <w:bCs/>
                <w:i/>
              </w:rPr>
              <w:t xml:space="preserve"> is as defined in 38.211, and </w:t>
            </w:r>
            <w:proofErr w:type="spellStart"/>
            <w:r w:rsidRPr="00BB7F5A">
              <w:rPr>
                <w:rFonts w:ascii="Times New Roman" w:hAnsi="Times New Roman"/>
                <w:bCs/>
                <w:i/>
              </w:rPr>
              <w:t>T</w:t>
            </w:r>
            <w:r w:rsidRPr="00BB7F5A">
              <w:rPr>
                <w:rFonts w:ascii="Times New Roman" w:hAnsi="Times New Roman"/>
                <w:bCs/>
                <w:i/>
                <w:vertAlign w:val="subscript"/>
              </w:rPr>
              <w:t>slot</w:t>
            </w:r>
            <w:proofErr w:type="spellEnd"/>
            <w:r w:rsidRPr="00BB7F5A">
              <w:rPr>
                <w:rFonts w:ascii="Times New Roman" w:hAnsi="Times New Roman"/>
                <w:bCs/>
                <w:i/>
              </w:rPr>
              <w:t xml:space="preserve"> is the SL slot duration.</w:t>
            </w:r>
            <w:r w:rsidRPr="00BB7F5A">
              <w:rPr>
                <w:rFonts w:ascii="Times New Roman" w:hAnsi="Times New Roman"/>
                <w:bCs/>
                <w:i/>
                <w:lang w:eastAsia="ja-JP"/>
              </w:rPr>
              <w:t xml:space="preserve"> </w:t>
            </w:r>
          </w:p>
          <w:p w14:paraId="6E8B61CB" w14:textId="77777777" w:rsidR="009B7B5D" w:rsidRPr="00BB7F5A" w:rsidRDefault="009B7B5D" w:rsidP="009B7B5D">
            <w:pPr>
              <w:pStyle w:val="af4"/>
              <w:widowControl/>
              <w:numPr>
                <w:ilvl w:val="1"/>
                <w:numId w:val="29"/>
              </w:numPr>
              <w:wordWrap/>
              <w:autoSpaceDE/>
              <w:autoSpaceDN/>
              <w:spacing w:before="0" w:after="0" w:line="240" w:lineRule="auto"/>
              <w:ind w:leftChars="0"/>
              <w:jc w:val="left"/>
              <w:rPr>
                <w:rFonts w:ascii="Times New Roman" w:hAnsi="Times New Roman"/>
                <w:bCs/>
                <w:i/>
                <w:lang w:eastAsia="ja-JP"/>
              </w:rPr>
            </w:pPr>
            <w:r w:rsidRPr="00BB7F5A">
              <w:rPr>
                <w:rFonts w:ascii="Times New Roman" w:hAnsi="Times New Roman"/>
                <w:bCs/>
                <w:i/>
                <w:lang w:eastAsia="ja-JP"/>
              </w:rPr>
              <w:t>FFS the case of CG type 1</w:t>
            </w:r>
          </w:p>
          <w:p w14:paraId="5EA283AF" w14:textId="77777777" w:rsidR="009B7B5D" w:rsidRPr="009B7B5D" w:rsidRDefault="009B7B5D" w:rsidP="009B7B5D">
            <w:pPr>
              <w:pStyle w:val="af4"/>
              <w:widowControl/>
              <w:numPr>
                <w:ilvl w:val="0"/>
                <w:numId w:val="29"/>
              </w:numPr>
              <w:wordWrap/>
              <w:autoSpaceDE/>
              <w:autoSpaceDN/>
              <w:spacing w:before="0" w:after="0" w:line="240" w:lineRule="auto"/>
              <w:ind w:leftChars="0"/>
              <w:jc w:val="left"/>
              <w:rPr>
                <w:rFonts w:ascii="Times New Roman" w:hAnsi="Times New Roman"/>
                <w:bCs/>
                <w:i/>
                <w:iCs/>
                <w:szCs w:val="20"/>
              </w:rPr>
            </w:pPr>
            <w:r w:rsidRPr="00BB7F5A">
              <w:rPr>
                <w:rFonts w:ascii="Times New Roman" w:hAnsi="Times New Roman"/>
                <w:bCs/>
                <w:i/>
                <w:lang w:eastAsia="ja-JP"/>
              </w:rPr>
              <w:t>FFS the application of the above formula to cross-RAT scheduling.</w:t>
            </w:r>
          </w:p>
          <w:p w14:paraId="07C75DE3" w14:textId="74339B3C" w:rsidR="009B7B5D" w:rsidRPr="009B7B5D" w:rsidRDefault="009B7B5D" w:rsidP="009B7B5D">
            <w:pPr>
              <w:widowControl/>
              <w:wordWrap/>
              <w:autoSpaceDE/>
              <w:autoSpaceDN/>
              <w:jc w:val="left"/>
              <w:rPr>
                <w:rFonts w:ascii="Times New Roman" w:hAnsi="Times New Roman"/>
                <w:bCs/>
                <w:i/>
                <w:iCs/>
              </w:rPr>
            </w:pPr>
          </w:p>
        </w:tc>
      </w:tr>
    </w:tbl>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lastRenderedPageBreak/>
        <w:t xml:space="preserve">Discussion </w:t>
      </w:r>
    </w:p>
    <w:p w14:paraId="348D8E82" w14:textId="1621E7BA" w:rsidR="00547644" w:rsidRDefault="004E191B" w:rsidP="004E191B">
      <w:pPr>
        <w:spacing w:before="100" w:beforeAutospacing="1" w:after="120" w:line="264" w:lineRule="auto"/>
        <w:ind w:firstLineChars="200" w:firstLine="400"/>
        <w:rPr>
          <w:rFonts w:ascii="Times New Roman"/>
          <w:lang w:val="en-GB"/>
        </w:rPr>
      </w:pPr>
      <w:r>
        <w:rPr>
          <w:rFonts w:ascii="Times New Roman" w:hint="eastAsia"/>
          <w:lang w:val="en-GB"/>
        </w:rPr>
        <w:t xml:space="preserve">Regarding the </w:t>
      </w:r>
      <w:r>
        <w:rPr>
          <w:rFonts w:ascii="Times New Roman"/>
          <w:lang w:val="en-GB"/>
        </w:rPr>
        <w:t xml:space="preserve">NR </w:t>
      </w:r>
      <w:proofErr w:type="spellStart"/>
      <w:r>
        <w:rPr>
          <w:rFonts w:ascii="Times New Roman"/>
          <w:lang w:val="en-GB"/>
        </w:rPr>
        <w:t>Uu</w:t>
      </w:r>
      <w:proofErr w:type="spellEnd"/>
      <w:r>
        <w:rPr>
          <w:rFonts w:ascii="Times New Roman"/>
          <w:lang w:val="en-GB"/>
        </w:rPr>
        <w:t xml:space="preserve"> controlling LTE SL </w:t>
      </w:r>
      <w:r>
        <w:rPr>
          <w:rFonts w:ascii="Times New Roman" w:hint="eastAsia"/>
          <w:lang w:val="en-GB"/>
        </w:rPr>
        <w:t>operation</w:t>
      </w:r>
      <w:r>
        <w:rPr>
          <w:rFonts w:ascii="Times New Roman"/>
          <w:lang w:val="en-GB"/>
        </w:rPr>
        <w:t>, NR modem receives NR DCI format 3</w:t>
      </w:r>
      <w:r w:rsidR="00DD7609">
        <w:rPr>
          <w:rFonts w:ascii="Times New Roman"/>
          <w:lang w:val="en-GB"/>
        </w:rPr>
        <w:t>_</w:t>
      </w:r>
      <w:r>
        <w:rPr>
          <w:rFonts w:ascii="Times New Roman"/>
          <w:lang w:val="en-GB"/>
        </w:rPr>
        <w:t>1 and converts into LTE DCI 5A</w:t>
      </w:r>
      <w:r w:rsidR="00893350">
        <w:rPr>
          <w:rFonts w:ascii="Times New Roman"/>
          <w:lang w:val="en-GB"/>
        </w:rPr>
        <w:t>. Then NR modem delivers to LTE modem the converted LTE DCI 5A together with the reception timing of NR DCI format 3</w:t>
      </w:r>
      <w:r w:rsidR="00DD7609">
        <w:rPr>
          <w:rFonts w:ascii="Times New Roman"/>
          <w:lang w:val="en-GB"/>
        </w:rPr>
        <w:t>_</w:t>
      </w:r>
      <w:r w:rsidR="00893350">
        <w:rPr>
          <w:rFonts w:ascii="Times New Roman"/>
          <w:lang w:val="en-GB"/>
        </w:rPr>
        <w:t xml:space="preserve">1 and the value of X </w:t>
      </w:r>
      <w:proofErr w:type="spellStart"/>
      <w:r w:rsidR="00893350">
        <w:rPr>
          <w:rFonts w:ascii="Times New Roman"/>
          <w:lang w:val="en-GB"/>
        </w:rPr>
        <w:t>ms</w:t>
      </w:r>
      <w:proofErr w:type="spellEnd"/>
      <w:r w:rsidR="00893350">
        <w:rPr>
          <w:rFonts w:ascii="Times New Roman"/>
          <w:lang w:val="en-GB"/>
        </w:rPr>
        <w:t xml:space="preserve">. Considering all the values from NR modem, LTE modem guarantees that the first SL transmission starts not earlier than (Z+X) </w:t>
      </w:r>
      <w:proofErr w:type="spellStart"/>
      <w:r w:rsidR="00893350">
        <w:rPr>
          <w:rFonts w:ascii="Times New Roman"/>
          <w:lang w:val="en-GB"/>
        </w:rPr>
        <w:t>ms</w:t>
      </w:r>
      <w:proofErr w:type="spellEnd"/>
      <w:r w:rsidR="00893350">
        <w:rPr>
          <w:rFonts w:ascii="Times New Roman"/>
          <w:lang w:val="en-GB"/>
        </w:rPr>
        <w:t xml:space="preserve"> after receiving NR DCI 3</w:t>
      </w:r>
      <w:r w:rsidR="00DD7609">
        <w:rPr>
          <w:rFonts w:ascii="Times New Roman"/>
          <w:lang w:val="en-GB"/>
        </w:rPr>
        <w:t>_</w:t>
      </w:r>
      <w:r w:rsidR="00893350">
        <w:rPr>
          <w:rFonts w:ascii="Times New Roman"/>
          <w:lang w:val="en-GB"/>
        </w:rPr>
        <w:t>1, taking into account the timing advance to remove any SL timing ambiguity.</w:t>
      </w:r>
    </w:p>
    <w:p w14:paraId="1F4EFE73" w14:textId="15FB16B5" w:rsidR="00EE701B" w:rsidRDefault="00EE701B" w:rsidP="00EE701B">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1</w:t>
      </w:r>
      <w:r>
        <w:rPr>
          <w:rFonts w:ascii="Calibri" w:eastAsia="바탕" w:hAnsi="Calibri" w:cs="Calibri" w:hint="eastAsia"/>
          <w:b/>
          <w:i/>
          <w:iCs/>
          <w:snapToGrid w:val="0"/>
          <w:sz w:val="22"/>
        </w:rPr>
        <w:t>:</w:t>
      </w:r>
      <w:r>
        <w:rPr>
          <w:rFonts w:ascii="Calibri" w:eastAsia="바탕" w:hAnsi="Calibri" w:cs="Calibri"/>
          <w:i/>
          <w:iCs/>
          <w:snapToGrid w:val="0"/>
          <w:sz w:val="22"/>
        </w:rPr>
        <w:t xml:space="preserve"> </w:t>
      </w:r>
      <w:r w:rsidR="000E0778" w:rsidRPr="0083526F">
        <w:rPr>
          <w:rFonts w:ascii="Calibri" w:eastAsia="바탕" w:hAnsi="Calibri" w:cs="Calibri"/>
          <w:bCs/>
          <w:i/>
          <w:iCs/>
          <w:snapToGrid w:val="0"/>
          <w:sz w:val="22"/>
        </w:rPr>
        <w:t xml:space="preserve">For </w:t>
      </w:r>
      <w:r w:rsidR="00B40BB9">
        <w:rPr>
          <w:rFonts w:ascii="Calibri" w:eastAsia="바탕" w:hAnsi="Calibri" w:cs="Calibri"/>
          <w:bCs/>
          <w:i/>
          <w:iCs/>
          <w:snapToGrid w:val="0"/>
          <w:sz w:val="22"/>
        </w:rPr>
        <w:t xml:space="preserve">NR </w:t>
      </w:r>
      <w:proofErr w:type="spellStart"/>
      <w:r w:rsidR="00B40BB9">
        <w:rPr>
          <w:rFonts w:ascii="Calibri" w:eastAsia="바탕" w:hAnsi="Calibri" w:cs="Calibri"/>
          <w:bCs/>
          <w:i/>
          <w:iCs/>
          <w:snapToGrid w:val="0"/>
          <w:sz w:val="22"/>
        </w:rPr>
        <w:t>Uu</w:t>
      </w:r>
      <w:proofErr w:type="spellEnd"/>
      <w:r w:rsidR="00B40BB9">
        <w:rPr>
          <w:rFonts w:ascii="Calibri" w:eastAsia="바탕" w:hAnsi="Calibri" w:cs="Calibri"/>
          <w:bCs/>
          <w:i/>
          <w:iCs/>
          <w:snapToGrid w:val="0"/>
          <w:sz w:val="22"/>
        </w:rPr>
        <w:t xml:space="preserve"> controlling LTE SL</w:t>
      </w:r>
      <w:r w:rsidR="000E0778" w:rsidRPr="0083526F">
        <w:rPr>
          <w:rFonts w:ascii="Calibri" w:eastAsia="바탕" w:hAnsi="Calibri" w:cs="Calibri"/>
          <w:bCs/>
          <w:i/>
          <w:iCs/>
          <w:snapToGrid w:val="0"/>
          <w:sz w:val="22"/>
        </w:rPr>
        <w:t xml:space="preserve">, the slot of the first </w:t>
      </w:r>
      <w:r w:rsidR="00050D58">
        <w:rPr>
          <w:rFonts w:ascii="Calibri" w:eastAsia="바탕" w:hAnsi="Calibri" w:cs="Calibri"/>
          <w:bCs/>
          <w:i/>
          <w:iCs/>
          <w:snapToGrid w:val="0"/>
          <w:sz w:val="22"/>
        </w:rPr>
        <w:t xml:space="preserve">LTE </w:t>
      </w:r>
      <w:proofErr w:type="spellStart"/>
      <w:r w:rsidR="000E0778" w:rsidRPr="0083526F">
        <w:rPr>
          <w:rFonts w:ascii="Calibri" w:eastAsia="바탕" w:hAnsi="Calibri" w:cs="Calibri"/>
          <w:bCs/>
          <w:i/>
          <w:iCs/>
          <w:snapToGrid w:val="0"/>
          <w:sz w:val="22"/>
        </w:rPr>
        <w:t>sidelink</w:t>
      </w:r>
      <w:proofErr w:type="spellEnd"/>
      <w:r w:rsidR="000E0778" w:rsidRPr="0083526F">
        <w:rPr>
          <w:rFonts w:ascii="Calibri" w:eastAsia="바탕" w:hAnsi="Calibri" w:cs="Calibri"/>
          <w:bCs/>
          <w:i/>
          <w:iCs/>
          <w:snapToGrid w:val="0"/>
          <w:sz w:val="22"/>
        </w:rPr>
        <w:t xml:space="preserve"> transmission is the first SL </w:t>
      </w:r>
      <w:proofErr w:type="spellStart"/>
      <w:r w:rsidR="000E0778">
        <w:rPr>
          <w:rFonts w:ascii="Calibri" w:eastAsia="바탕" w:hAnsi="Calibri" w:cs="Calibri"/>
          <w:bCs/>
          <w:i/>
          <w:iCs/>
          <w:snapToGrid w:val="0"/>
          <w:sz w:val="22"/>
        </w:rPr>
        <w:t>subframe</w:t>
      </w:r>
      <w:proofErr w:type="spellEnd"/>
      <w:r w:rsidR="000E0778" w:rsidRPr="0083526F">
        <w:rPr>
          <w:rFonts w:ascii="Calibri" w:eastAsia="바탕" w:hAnsi="Calibri" w:cs="Calibri"/>
          <w:bCs/>
          <w:i/>
          <w:iCs/>
          <w:snapToGrid w:val="0"/>
          <w:sz w:val="22"/>
        </w:rPr>
        <w:t xml:space="preserve"> of the corresponding resource pool that starts not earlier than </w:t>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ascii="Cambria Math" w:eastAsia="Times New Roman" w:hAnsi="Cambria Math"/>
                <w:lang w:val="en-GB" w:eastAsia="en-GB"/>
              </w:rPr>
              <m:t>DCI</m:t>
            </m:r>
          </m:sub>
        </m:sSub>
        <m:r>
          <w:rPr>
            <w:rFonts w:ascii="Cambria Math" w:eastAsia="Times New Roman" w:hAnsi="Cambria Math"/>
            <w:lang w:val="en-GB" w:eastAsia="en-GB"/>
          </w:rPr>
          <m:t>-</m:t>
        </m:r>
        <m:f>
          <m:fPr>
            <m:ctrlPr>
              <w:rPr>
                <w:rFonts w:ascii="Cambria Math" w:eastAsia="Times New Roman" w:hAnsi="Cambria Math"/>
                <w:i/>
                <w:lang w:val="en-GB" w:eastAsia="en-GB"/>
              </w:rPr>
            </m:ctrlPr>
          </m:fPr>
          <m:num>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m:rPr>
                    <m:nor/>
                  </m:rPr>
                  <w:rPr>
                    <w:rFonts w:ascii="Cambria Math" w:eastAsia="Times New Roman" w:hAnsi="Cambria Math"/>
                    <w:lang w:val="en-GB" w:eastAsia="en-GB"/>
                  </w:rPr>
                  <m:t>TA</m:t>
                </m:r>
              </m:sub>
            </m:sSub>
          </m:num>
          <m:den>
            <m:r>
              <w:rPr>
                <w:rFonts w:ascii="Cambria Math" w:eastAsia="Times New Roman" w:hAnsi="Cambria Math"/>
                <w:lang w:val="en-GB" w:eastAsia="en-GB"/>
              </w:rPr>
              <m:t>2</m:t>
            </m:r>
          </m:den>
        </m:f>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ascii="Cambria Math" w:eastAsia="Times New Roman" w:hAnsi="Cambria Math"/>
                <w:lang w:val="en-GB" w:eastAsia="en-GB"/>
              </w:rPr>
              <m:t>S</m:t>
            </m:r>
          </m:sub>
        </m:sSub>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ascii="Cambria Math" w:eastAsia="Times New Roman" w:hAnsi="Cambria Math"/>
                <w:lang w:val="en-GB" w:eastAsia="en-GB"/>
              </w:rPr>
              <m:t>offset</m:t>
            </m:r>
          </m:sub>
        </m:sSub>
        <m:r>
          <w:rPr>
            <w:rFonts w:ascii="Cambria Math" w:eastAsia="Times New Roman" w:hAnsi="Cambria Math"/>
            <w:lang w:val="en-GB" w:eastAsia="en-GB"/>
          </w:rPr>
          <m:t>+</m:t>
        </m:r>
        <m:d>
          <m:dPr>
            <m:ctrlPr>
              <w:rPr>
                <w:rFonts w:ascii="Cambria Math" w:eastAsia="Times New Roman" w:hAnsi="Cambria Math"/>
                <w:i/>
                <w:lang w:val="en-GB" w:eastAsia="en-GB"/>
              </w:rPr>
            </m:ctrlPr>
          </m:dPr>
          <m:e>
            <m:r>
              <w:rPr>
                <w:rFonts w:ascii="Cambria Math" w:eastAsia="Times New Roman" w:hAnsi="Cambria Math"/>
                <w:lang w:val="en-GB" w:eastAsia="en-GB"/>
              </w:rPr>
              <m:t>4+m</m:t>
            </m:r>
          </m:e>
        </m:d>
        <m:r>
          <w:rPr>
            <w:rFonts w:ascii="Cambria Math" w:eastAsia="Times New Roman" w:hAnsi="Cambria Math"/>
            <w:lang w:val="en-GB" w:eastAsia="en-GB"/>
          </w:rPr>
          <m:t>×</m:t>
        </m:r>
        <m:sSup>
          <m:sSupPr>
            <m:ctrlPr>
              <w:rPr>
                <w:rFonts w:ascii="Cambria Math" w:eastAsia="Times New Roman" w:hAnsi="Cambria Math"/>
                <w:i/>
                <w:lang w:val="en-GB" w:eastAsia="en-GB"/>
              </w:rPr>
            </m:ctrlPr>
          </m:sSupPr>
          <m:e>
            <m:r>
              <w:rPr>
                <w:rFonts w:ascii="Cambria Math" w:eastAsia="Times New Roman" w:hAnsi="Cambria Math"/>
                <w:lang w:val="en-GB" w:eastAsia="en-GB"/>
              </w:rPr>
              <m:t>10</m:t>
            </m:r>
          </m:e>
          <m:sup>
            <m:r>
              <w:rPr>
                <w:rFonts w:ascii="Cambria Math" w:eastAsia="Times New Roman" w:hAnsi="Cambria Math"/>
                <w:lang w:val="en-GB" w:eastAsia="en-GB"/>
              </w:rPr>
              <m:t>-3</m:t>
            </m:r>
          </m:sup>
        </m:sSup>
      </m:oMath>
      <w:r w:rsidR="000E0778" w:rsidRPr="0083526F">
        <w:rPr>
          <w:rFonts w:ascii="Calibri" w:eastAsia="바탕" w:hAnsi="Calibri" w:cs="Calibri"/>
          <w:bCs/>
          <w:i/>
          <w:iCs/>
          <w:snapToGrid w:val="0"/>
          <w:sz w:val="22"/>
        </w:rPr>
        <w:t xml:space="preserve"> </w:t>
      </w:r>
      <w:r w:rsidR="000E0778">
        <w:rPr>
          <w:rFonts w:ascii="Calibri" w:eastAsia="바탕" w:hAnsi="Calibri" w:cs="Calibri"/>
          <w:bCs/>
          <w:i/>
          <w:iCs/>
          <w:snapToGrid w:val="0"/>
          <w:sz w:val="22"/>
        </w:rPr>
        <w:t xml:space="preserve"> </w:t>
      </w:r>
      <w:r w:rsidR="000E0778" w:rsidRPr="0083526F">
        <w:rPr>
          <w:rFonts w:ascii="Calibri" w:eastAsia="바탕" w:hAnsi="Calibri" w:cs="Calibri"/>
          <w:bCs/>
          <w:i/>
          <w:iCs/>
          <w:snapToGrid w:val="0"/>
          <w:sz w:val="22"/>
        </w:rPr>
        <w:t>where T</w:t>
      </w:r>
      <w:r w:rsidR="000E0778" w:rsidRPr="0083526F">
        <w:rPr>
          <w:rFonts w:ascii="Calibri" w:eastAsia="바탕" w:hAnsi="Calibri" w:cs="Calibri"/>
          <w:bCs/>
          <w:i/>
          <w:iCs/>
          <w:snapToGrid w:val="0"/>
          <w:sz w:val="22"/>
          <w:vertAlign w:val="subscript"/>
        </w:rPr>
        <w:t>D</w:t>
      </w:r>
      <w:r w:rsidR="000E0778">
        <w:rPr>
          <w:rFonts w:ascii="Calibri" w:eastAsia="바탕" w:hAnsi="Calibri" w:cs="Calibri"/>
          <w:bCs/>
          <w:i/>
          <w:iCs/>
          <w:snapToGrid w:val="0"/>
          <w:sz w:val="22"/>
          <w:vertAlign w:val="subscript"/>
        </w:rPr>
        <w:t>CI</w:t>
      </w:r>
      <w:r w:rsidR="000E0778" w:rsidRPr="0083526F">
        <w:rPr>
          <w:rFonts w:ascii="Calibri" w:eastAsia="바탕" w:hAnsi="Calibri" w:cs="Calibri"/>
          <w:bCs/>
          <w:i/>
          <w:iCs/>
          <w:snapToGrid w:val="0"/>
          <w:sz w:val="22"/>
        </w:rPr>
        <w:t xml:space="preserve"> is </w:t>
      </w:r>
      <w:r w:rsidR="000E0778">
        <w:rPr>
          <w:rFonts w:ascii="Calibri" w:eastAsia="바탕" w:hAnsi="Calibri" w:cs="Calibri"/>
          <w:bCs/>
          <w:i/>
          <w:iCs/>
          <w:snapToGrid w:val="0"/>
          <w:sz w:val="22"/>
        </w:rPr>
        <w:t>the starting</w:t>
      </w:r>
      <w:r w:rsidR="000E0778" w:rsidRPr="0083526F">
        <w:rPr>
          <w:rFonts w:ascii="Calibri" w:eastAsia="바탕" w:hAnsi="Calibri" w:cs="Calibri"/>
          <w:bCs/>
          <w:i/>
          <w:iCs/>
          <w:snapToGrid w:val="0"/>
          <w:sz w:val="22"/>
        </w:rPr>
        <w:t xml:space="preserve"> time of the slot carrying the </w:t>
      </w:r>
      <w:r w:rsidR="000E0778">
        <w:rPr>
          <w:rFonts w:ascii="Calibri" w:eastAsia="바탕" w:hAnsi="Calibri" w:cs="Calibri"/>
          <w:bCs/>
          <w:i/>
          <w:iCs/>
          <w:snapToGrid w:val="0"/>
          <w:sz w:val="22"/>
        </w:rPr>
        <w:t>NR</w:t>
      </w:r>
      <w:r w:rsidR="000E0778" w:rsidRPr="0083526F">
        <w:rPr>
          <w:rFonts w:ascii="Calibri" w:eastAsia="바탕" w:hAnsi="Calibri" w:cs="Calibri"/>
          <w:bCs/>
          <w:i/>
          <w:iCs/>
          <w:snapToGrid w:val="0"/>
          <w:sz w:val="22"/>
        </w:rPr>
        <w:t xml:space="preserve"> DCI</w:t>
      </w:r>
      <w:r w:rsidR="000E0778">
        <w:rPr>
          <w:rFonts w:ascii="Calibri" w:eastAsia="바탕" w:hAnsi="Calibri" w:cs="Calibri"/>
          <w:bCs/>
          <w:i/>
          <w:iCs/>
          <w:snapToGrid w:val="0"/>
          <w:sz w:val="22"/>
        </w:rPr>
        <w:t xml:space="preserve"> format 3_1</w:t>
      </w:r>
      <w:r w:rsidR="000E0778" w:rsidRPr="0083526F">
        <w:rPr>
          <w:rFonts w:ascii="Calibri" w:eastAsia="바탕" w:hAnsi="Calibri" w:cs="Calibri"/>
          <w:bCs/>
          <w:i/>
          <w:iCs/>
          <w:snapToGrid w:val="0"/>
          <w:sz w:val="22"/>
        </w:rPr>
        <w:t>, T</w:t>
      </w:r>
      <w:r w:rsidR="000E0778" w:rsidRPr="0083526F">
        <w:rPr>
          <w:rFonts w:ascii="Calibri" w:eastAsia="바탕" w:hAnsi="Calibri" w:cs="Calibri"/>
          <w:bCs/>
          <w:i/>
          <w:iCs/>
          <w:snapToGrid w:val="0"/>
          <w:sz w:val="22"/>
          <w:vertAlign w:val="subscript"/>
        </w:rPr>
        <w:t>TA</w:t>
      </w:r>
      <w:r w:rsidR="000E0778" w:rsidRPr="0083526F">
        <w:rPr>
          <w:rFonts w:ascii="Calibri" w:eastAsia="바탕" w:hAnsi="Calibri" w:cs="Calibri"/>
          <w:bCs/>
          <w:i/>
          <w:iCs/>
          <w:snapToGrid w:val="0"/>
          <w:sz w:val="22"/>
        </w:rPr>
        <w:t xml:space="preserve"> is the timing advance value and T</w:t>
      </w:r>
      <w:r w:rsidR="000E0778">
        <w:rPr>
          <w:rFonts w:ascii="Calibri" w:eastAsia="바탕" w:hAnsi="Calibri" w:cs="Calibri"/>
          <w:bCs/>
          <w:i/>
          <w:iCs/>
          <w:snapToGrid w:val="0"/>
          <w:sz w:val="22"/>
          <w:vertAlign w:val="subscript"/>
        </w:rPr>
        <w:t>S</w:t>
      </w:r>
      <w:r w:rsidR="000E0778" w:rsidRPr="0083526F">
        <w:rPr>
          <w:rFonts w:ascii="Calibri" w:eastAsia="바탕" w:hAnsi="Calibri" w:cs="Calibri"/>
          <w:bCs/>
          <w:i/>
          <w:iCs/>
          <w:snapToGrid w:val="0"/>
          <w:sz w:val="22"/>
        </w:rPr>
        <w:t xml:space="preserve"> is as defined in 3</w:t>
      </w:r>
      <w:r w:rsidR="000E0778">
        <w:rPr>
          <w:rFonts w:ascii="Calibri" w:eastAsia="바탕" w:hAnsi="Calibri" w:cs="Calibri"/>
          <w:bCs/>
          <w:i/>
          <w:iCs/>
          <w:snapToGrid w:val="0"/>
          <w:sz w:val="22"/>
        </w:rPr>
        <w:t>6</w:t>
      </w:r>
      <w:r w:rsidR="000E0778" w:rsidRPr="0083526F">
        <w:rPr>
          <w:rFonts w:ascii="Calibri" w:eastAsia="바탕" w:hAnsi="Calibri" w:cs="Calibri"/>
          <w:bCs/>
          <w:i/>
          <w:iCs/>
          <w:snapToGrid w:val="0"/>
          <w:sz w:val="22"/>
        </w:rPr>
        <w:t xml:space="preserve">.211, </w:t>
      </w:r>
      <w:proofErr w:type="spellStart"/>
      <w:r w:rsidR="000E0778" w:rsidRPr="0083526F">
        <w:rPr>
          <w:rFonts w:ascii="Calibri" w:eastAsia="바탕" w:hAnsi="Calibri" w:cs="Calibri"/>
          <w:bCs/>
          <w:i/>
          <w:iCs/>
          <w:snapToGrid w:val="0"/>
          <w:sz w:val="22"/>
        </w:rPr>
        <w:t>T</w:t>
      </w:r>
      <w:r w:rsidR="000E0778">
        <w:rPr>
          <w:rFonts w:ascii="Calibri" w:eastAsia="바탕" w:hAnsi="Calibri" w:cs="Calibri"/>
          <w:bCs/>
          <w:i/>
          <w:iCs/>
          <w:snapToGrid w:val="0"/>
          <w:sz w:val="22"/>
          <w:vertAlign w:val="subscript"/>
        </w:rPr>
        <w:t>offse</w:t>
      </w:r>
      <w:r w:rsidR="000E0778" w:rsidRPr="0083526F">
        <w:rPr>
          <w:rFonts w:ascii="Calibri" w:eastAsia="바탕" w:hAnsi="Calibri" w:cs="Calibri"/>
          <w:bCs/>
          <w:i/>
          <w:iCs/>
          <w:snapToGrid w:val="0"/>
          <w:sz w:val="22"/>
          <w:vertAlign w:val="subscript"/>
        </w:rPr>
        <w:t>t</w:t>
      </w:r>
      <w:proofErr w:type="spellEnd"/>
      <w:r w:rsidR="000E0778" w:rsidRPr="0083526F">
        <w:rPr>
          <w:rFonts w:ascii="Calibri" w:eastAsia="바탕" w:hAnsi="Calibri" w:cs="Calibri"/>
          <w:bCs/>
          <w:i/>
          <w:iCs/>
          <w:snapToGrid w:val="0"/>
          <w:sz w:val="22"/>
        </w:rPr>
        <w:t xml:space="preserve"> is the </w:t>
      </w:r>
      <w:r w:rsidR="000E0778">
        <w:rPr>
          <w:rFonts w:ascii="Calibri" w:eastAsia="바탕" w:hAnsi="Calibri" w:cs="Calibri"/>
          <w:bCs/>
          <w:i/>
          <w:iCs/>
          <w:snapToGrid w:val="0"/>
          <w:sz w:val="22"/>
        </w:rPr>
        <w:t>timing offset indicated by NR DCI format 3_</w:t>
      </w:r>
      <w:r w:rsidR="00050D58">
        <w:rPr>
          <w:rFonts w:ascii="Calibri" w:eastAsia="바탕" w:hAnsi="Calibri" w:cs="Calibri"/>
          <w:bCs/>
          <w:i/>
          <w:iCs/>
          <w:snapToGrid w:val="0"/>
          <w:sz w:val="22"/>
        </w:rPr>
        <w:t>1</w:t>
      </w:r>
      <w:r w:rsidR="000E0778">
        <w:rPr>
          <w:rFonts w:ascii="Calibri" w:eastAsia="바탕" w:hAnsi="Calibri" w:cs="Calibri"/>
          <w:bCs/>
          <w:i/>
          <w:iCs/>
          <w:snapToGrid w:val="0"/>
          <w:sz w:val="22"/>
        </w:rPr>
        <w:t xml:space="preserve">, and </w:t>
      </w:r>
      <w:r w:rsidR="000E0778" w:rsidRPr="0083526F">
        <w:rPr>
          <w:rFonts w:ascii="Calibri" w:eastAsia="바탕" w:hAnsi="Calibri" w:cs="Calibri"/>
          <w:bCs/>
          <w:i/>
          <w:iCs/>
          <w:snapToGrid w:val="0"/>
          <w:sz w:val="22"/>
        </w:rPr>
        <w:t xml:space="preserve">m is the slot offset </w:t>
      </w:r>
      <w:r w:rsidR="000E0778">
        <w:rPr>
          <w:rFonts w:ascii="Calibri" w:eastAsia="바탕" w:hAnsi="Calibri" w:cs="Calibri"/>
          <w:bCs/>
          <w:i/>
          <w:iCs/>
          <w:snapToGrid w:val="0"/>
          <w:sz w:val="22"/>
        </w:rPr>
        <w:t>indicated</w:t>
      </w:r>
      <w:r w:rsidR="000E0778" w:rsidRPr="0083526F">
        <w:rPr>
          <w:rFonts w:ascii="Calibri" w:eastAsia="바탕" w:hAnsi="Calibri" w:cs="Calibri"/>
          <w:bCs/>
          <w:i/>
          <w:iCs/>
          <w:snapToGrid w:val="0"/>
          <w:sz w:val="22"/>
        </w:rPr>
        <w:t xml:space="preserve"> by </w:t>
      </w:r>
      <w:r w:rsidR="000E0778">
        <w:rPr>
          <w:rFonts w:ascii="Calibri" w:eastAsia="바탕" w:hAnsi="Calibri" w:cs="Calibri"/>
          <w:bCs/>
          <w:i/>
          <w:iCs/>
          <w:snapToGrid w:val="0"/>
          <w:sz w:val="22"/>
        </w:rPr>
        <w:t xml:space="preserve">LTE </w:t>
      </w:r>
      <w:r w:rsidR="000E0778" w:rsidRPr="0083526F">
        <w:rPr>
          <w:rFonts w:ascii="Calibri" w:eastAsia="바탕" w:hAnsi="Calibri" w:cs="Calibri"/>
          <w:bCs/>
          <w:i/>
          <w:iCs/>
          <w:snapToGrid w:val="0"/>
          <w:sz w:val="22"/>
        </w:rPr>
        <w:t>DCI</w:t>
      </w:r>
      <w:r w:rsidR="000E0778">
        <w:rPr>
          <w:rFonts w:ascii="Calibri" w:eastAsia="바탕" w:hAnsi="Calibri" w:cs="Calibri"/>
          <w:bCs/>
          <w:i/>
          <w:iCs/>
          <w:snapToGrid w:val="0"/>
          <w:sz w:val="22"/>
        </w:rPr>
        <w:t xml:space="preserve"> format 5A content included in NR DCI format 3_1</w:t>
      </w:r>
      <w:r w:rsidR="000E0778" w:rsidRPr="0083526F">
        <w:rPr>
          <w:rFonts w:ascii="Calibri" w:eastAsia="바탕" w:hAnsi="Calibri" w:cs="Calibri"/>
          <w:bCs/>
          <w:i/>
          <w:iCs/>
          <w:snapToGrid w:val="0"/>
          <w:sz w:val="22"/>
        </w:rPr>
        <w:t xml:space="preserve">. </w:t>
      </w:r>
      <w:r w:rsidR="000E0778">
        <w:rPr>
          <w:rFonts w:ascii="Calibri" w:eastAsia="바탕" w:hAnsi="Calibri" w:cs="Calibri"/>
          <w:i/>
          <w:iCs/>
          <w:snapToGrid w:val="0"/>
          <w:sz w:val="22"/>
        </w:rPr>
        <w:t xml:space="preserve"> The text proposal is provided as TP#1 in Appendix.</w:t>
      </w:r>
    </w:p>
    <w:p w14:paraId="0E57A321" w14:textId="7243AE93" w:rsidR="00815F0B" w:rsidRPr="002A7D48" w:rsidRDefault="00234DA5" w:rsidP="00234DA5">
      <w:pPr>
        <w:spacing w:before="100" w:beforeAutospacing="1" w:after="120" w:line="264" w:lineRule="auto"/>
        <w:ind w:firstLineChars="200" w:firstLine="440"/>
        <w:rPr>
          <w:rFonts w:ascii="Calibri" w:hAnsi="Calibri"/>
          <w:sz w:val="22"/>
          <w:szCs w:val="22"/>
          <w:lang w:val="en-GB"/>
        </w:rPr>
      </w:pPr>
      <w:r>
        <w:rPr>
          <w:rFonts w:ascii="Calibri" w:hAnsi="Calibri"/>
          <w:sz w:val="22"/>
          <w:szCs w:val="22"/>
          <w:lang w:val="en-GB"/>
        </w:rPr>
        <w:t>For the issue of si</w:t>
      </w:r>
      <w:r w:rsidR="00DD7609">
        <w:rPr>
          <w:rFonts w:ascii="Calibri" w:hAnsi="Calibri"/>
          <w:sz w:val="22"/>
          <w:szCs w:val="22"/>
          <w:lang w:val="en-GB"/>
        </w:rPr>
        <w:t>ze alignment of NR DCI format 3_</w:t>
      </w:r>
      <w:r>
        <w:rPr>
          <w:rFonts w:ascii="Calibri" w:hAnsi="Calibri"/>
          <w:sz w:val="22"/>
          <w:szCs w:val="22"/>
          <w:lang w:val="en-GB"/>
        </w:rPr>
        <w:t>1, it is al</w:t>
      </w:r>
      <w:r w:rsidR="00DD7609">
        <w:rPr>
          <w:rFonts w:ascii="Calibri" w:hAnsi="Calibri"/>
          <w:sz w:val="22"/>
          <w:szCs w:val="22"/>
          <w:lang w:val="en-GB"/>
        </w:rPr>
        <w:t>igned to NR DCI format 3_</w:t>
      </w:r>
      <w:r>
        <w:rPr>
          <w:rFonts w:ascii="Calibri" w:hAnsi="Calibri"/>
          <w:sz w:val="22"/>
          <w:szCs w:val="22"/>
          <w:lang w:val="en-GB"/>
        </w:rPr>
        <w:t xml:space="preserve">0. The </w:t>
      </w:r>
      <w:r w:rsidR="00DD7609">
        <w:rPr>
          <w:rFonts w:ascii="Calibri" w:hAnsi="Calibri"/>
          <w:sz w:val="22"/>
          <w:szCs w:val="22"/>
          <w:lang w:val="en-GB"/>
        </w:rPr>
        <w:t>maximum size of NR DCI format 3_</w:t>
      </w:r>
      <w:r>
        <w:rPr>
          <w:rFonts w:ascii="Calibri" w:hAnsi="Calibri"/>
          <w:sz w:val="22"/>
          <w:szCs w:val="22"/>
          <w:lang w:val="en-GB"/>
        </w:rPr>
        <w:t>1 is 29 bits</w:t>
      </w:r>
      <w:r w:rsidR="002A7D48">
        <w:rPr>
          <w:rFonts w:ascii="Calibri" w:hAnsi="Calibri"/>
          <w:sz w:val="22"/>
          <w:szCs w:val="22"/>
          <w:lang w:val="en-GB"/>
        </w:rPr>
        <w:t xml:space="preserve"> considering the maximum size of the LTE DCI format 5A</w:t>
      </w:r>
      <w:r>
        <w:rPr>
          <w:rFonts w:ascii="Calibri" w:hAnsi="Calibri"/>
          <w:sz w:val="22"/>
          <w:szCs w:val="22"/>
          <w:lang w:val="en-GB"/>
        </w:rPr>
        <w:t>.</w:t>
      </w:r>
      <w:r w:rsidR="002A7D48">
        <w:rPr>
          <w:rFonts w:ascii="Calibri" w:hAnsi="Calibri"/>
          <w:sz w:val="22"/>
          <w:szCs w:val="22"/>
          <w:lang w:val="en-GB"/>
        </w:rPr>
        <w:t xml:space="preserve"> Depending on the number of sub-channels of DL BWP carrying NR DCI f</w:t>
      </w:r>
      <w:r w:rsidR="007B6E27">
        <w:rPr>
          <w:rFonts w:ascii="Calibri" w:hAnsi="Calibri"/>
          <w:sz w:val="22"/>
          <w:szCs w:val="22"/>
          <w:lang w:val="en-GB"/>
        </w:rPr>
        <w:t>ormat 3_</w:t>
      </w:r>
      <w:r w:rsidR="00DD7609">
        <w:rPr>
          <w:rFonts w:ascii="Calibri" w:hAnsi="Calibri"/>
          <w:sz w:val="22"/>
          <w:szCs w:val="22"/>
          <w:lang w:val="en-GB"/>
        </w:rPr>
        <w:t>0, two sizes of NR DCI format 3_0 and DCI format 3_</w:t>
      </w:r>
      <w:r w:rsidR="002A7D48">
        <w:rPr>
          <w:rFonts w:ascii="Calibri" w:hAnsi="Calibri"/>
          <w:sz w:val="22"/>
          <w:szCs w:val="22"/>
          <w:lang w:val="en-GB"/>
        </w:rPr>
        <w:t>1 may be same or different. Therefore, among two NR SL DCI formats, the DCI size format of smaller size is aligned to the DCI size format of larger size by zero padding.</w:t>
      </w:r>
    </w:p>
    <w:p w14:paraId="1CF21913" w14:textId="7E76C54B" w:rsidR="002A7D48" w:rsidRDefault="002A7D48" w:rsidP="002A7D48">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2</w:t>
      </w:r>
      <w:r>
        <w:rPr>
          <w:rFonts w:ascii="Calibri" w:eastAsia="바탕" w:hAnsi="Calibri" w:cs="Calibri" w:hint="eastAsia"/>
          <w:b/>
          <w:i/>
          <w:iCs/>
          <w:snapToGrid w:val="0"/>
          <w:sz w:val="22"/>
        </w:rPr>
        <w:t>:</w:t>
      </w:r>
      <w:r>
        <w:rPr>
          <w:rFonts w:ascii="Calibri" w:eastAsia="바탕" w:hAnsi="Calibri" w:cs="Calibri"/>
          <w:i/>
          <w:iCs/>
          <w:snapToGrid w:val="0"/>
          <w:sz w:val="22"/>
        </w:rPr>
        <w:t xml:space="preserve"> </w:t>
      </w:r>
      <w:r w:rsidR="000E0778">
        <w:rPr>
          <w:rFonts w:ascii="Calibri" w:eastAsia="바탕" w:hAnsi="Calibri" w:cs="Calibri"/>
          <w:i/>
          <w:iCs/>
          <w:snapToGrid w:val="0"/>
          <w:sz w:val="22"/>
        </w:rPr>
        <w:t xml:space="preserve">Among NR DCI format 3_1 and NR DCI formats 3_0 for CG and DG, </w:t>
      </w:r>
      <w:r w:rsidR="000E0778">
        <w:rPr>
          <w:rFonts w:ascii="Calibri" w:hAnsi="Calibri"/>
          <w:sz w:val="22"/>
          <w:szCs w:val="22"/>
          <w:lang w:val="en-GB"/>
        </w:rPr>
        <w:t>the sizes of the DCI formats having smaller size are aligned to the size of DCI format having the largest size by zero padding</w:t>
      </w:r>
      <w:r w:rsidR="000E0778" w:rsidRPr="00CD6A36">
        <w:rPr>
          <w:rFonts w:ascii="Calibri" w:hAnsi="Calibri"/>
          <w:i/>
          <w:sz w:val="22"/>
          <w:szCs w:val="22"/>
          <w:lang w:val="en-GB"/>
        </w:rPr>
        <w:t xml:space="preserve">. </w:t>
      </w:r>
      <w:r w:rsidR="00CD6A36" w:rsidRPr="00CD6A36">
        <w:rPr>
          <w:rFonts w:ascii="Calibri" w:hAnsi="Calibri"/>
          <w:i/>
          <w:sz w:val="22"/>
          <w:szCs w:val="22"/>
          <w:lang w:val="en-GB"/>
        </w:rPr>
        <w:t>UE does not expect that all of the DI format 3_0 sizes are smaller than the size of the DCI format 3_1.</w:t>
      </w:r>
      <w:r w:rsidR="00CD6A36">
        <w:rPr>
          <w:rFonts w:ascii="Calibri" w:hAnsi="Calibri"/>
          <w:i/>
          <w:sz w:val="22"/>
          <w:szCs w:val="22"/>
          <w:lang w:val="en-GB"/>
        </w:rPr>
        <w:t xml:space="preserve"> </w:t>
      </w:r>
      <w:r w:rsidR="000E0778">
        <w:rPr>
          <w:rFonts w:ascii="Calibri" w:eastAsia="바탕" w:hAnsi="Calibri" w:cs="Calibri"/>
          <w:i/>
          <w:iCs/>
          <w:snapToGrid w:val="0"/>
          <w:sz w:val="22"/>
        </w:rPr>
        <w:t>The text proposal is provided as TP#2 in Appendix.</w:t>
      </w:r>
    </w:p>
    <w:p w14:paraId="06469C37" w14:textId="65858817" w:rsidR="00234DA5" w:rsidRPr="00A37191" w:rsidRDefault="00234DA5" w:rsidP="00D758F2">
      <w:pPr>
        <w:spacing w:before="100" w:beforeAutospacing="1" w:after="120" w:line="264" w:lineRule="auto"/>
        <w:jc w:val="left"/>
        <w:rPr>
          <w:rFonts w:ascii="Calibri" w:hAnsi="Calibri"/>
          <w:sz w:val="22"/>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0D1F4FD" w14:textId="27F25030" w:rsidR="00531AB6" w:rsidRDefault="00531AB6" w:rsidP="00531AB6">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1</w:t>
      </w:r>
      <w:r>
        <w:rPr>
          <w:rFonts w:ascii="Calibri" w:eastAsia="바탕" w:hAnsi="Calibri" w:cs="Calibri" w:hint="eastAsia"/>
          <w:b/>
          <w:i/>
          <w:iCs/>
          <w:snapToGrid w:val="0"/>
          <w:sz w:val="22"/>
        </w:rPr>
        <w:t>:</w:t>
      </w:r>
      <w:r>
        <w:rPr>
          <w:rFonts w:ascii="Calibri" w:eastAsia="바탕" w:hAnsi="Calibri" w:cs="Calibri"/>
          <w:i/>
          <w:iCs/>
          <w:snapToGrid w:val="0"/>
          <w:sz w:val="22"/>
        </w:rPr>
        <w:t xml:space="preserve"> </w:t>
      </w:r>
      <w:r w:rsidR="0083526F" w:rsidRPr="0083526F">
        <w:rPr>
          <w:rFonts w:ascii="Calibri" w:eastAsia="바탕" w:hAnsi="Calibri" w:cs="Calibri"/>
          <w:bCs/>
          <w:i/>
          <w:iCs/>
          <w:snapToGrid w:val="0"/>
          <w:sz w:val="22"/>
        </w:rPr>
        <w:t xml:space="preserve">For </w:t>
      </w:r>
      <w:r w:rsidR="00B40BB9">
        <w:rPr>
          <w:rFonts w:ascii="Calibri" w:eastAsia="바탕" w:hAnsi="Calibri" w:cs="Calibri"/>
          <w:bCs/>
          <w:i/>
          <w:iCs/>
          <w:snapToGrid w:val="0"/>
          <w:sz w:val="22"/>
        </w:rPr>
        <w:t xml:space="preserve">NR </w:t>
      </w:r>
      <w:proofErr w:type="spellStart"/>
      <w:r w:rsidR="00B40BB9">
        <w:rPr>
          <w:rFonts w:ascii="Calibri" w:eastAsia="바탕" w:hAnsi="Calibri" w:cs="Calibri"/>
          <w:bCs/>
          <w:i/>
          <w:iCs/>
          <w:snapToGrid w:val="0"/>
          <w:sz w:val="22"/>
        </w:rPr>
        <w:t>Uu</w:t>
      </w:r>
      <w:proofErr w:type="spellEnd"/>
      <w:r w:rsidR="00B40BB9">
        <w:rPr>
          <w:rFonts w:ascii="Calibri" w:eastAsia="바탕" w:hAnsi="Calibri" w:cs="Calibri"/>
          <w:bCs/>
          <w:i/>
          <w:iCs/>
          <w:snapToGrid w:val="0"/>
          <w:sz w:val="22"/>
        </w:rPr>
        <w:t xml:space="preserve"> controlling LTE SL</w:t>
      </w:r>
      <w:r w:rsidR="0083526F" w:rsidRPr="0083526F">
        <w:rPr>
          <w:rFonts w:ascii="Calibri" w:eastAsia="바탕" w:hAnsi="Calibri" w:cs="Calibri"/>
          <w:bCs/>
          <w:i/>
          <w:iCs/>
          <w:snapToGrid w:val="0"/>
          <w:sz w:val="22"/>
        </w:rPr>
        <w:t>, the slot of the first</w:t>
      </w:r>
      <w:r w:rsidR="00050D58">
        <w:rPr>
          <w:rFonts w:ascii="Calibri" w:eastAsia="바탕" w:hAnsi="Calibri" w:cs="Calibri"/>
          <w:bCs/>
          <w:i/>
          <w:iCs/>
          <w:snapToGrid w:val="0"/>
          <w:sz w:val="22"/>
        </w:rPr>
        <w:t xml:space="preserve"> LTE</w:t>
      </w:r>
      <w:r w:rsidR="0083526F" w:rsidRPr="0083526F">
        <w:rPr>
          <w:rFonts w:ascii="Calibri" w:eastAsia="바탕" w:hAnsi="Calibri" w:cs="Calibri"/>
          <w:bCs/>
          <w:i/>
          <w:iCs/>
          <w:snapToGrid w:val="0"/>
          <w:sz w:val="22"/>
        </w:rPr>
        <w:t xml:space="preserve"> </w:t>
      </w:r>
      <w:proofErr w:type="spellStart"/>
      <w:r w:rsidR="0083526F" w:rsidRPr="0083526F">
        <w:rPr>
          <w:rFonts w:ascii="Calibri" w:eastAsia="바탕" w:hAnsi="Calibri" w:cs="Calibri"/>
          <w:bCs/>
          <w:i/>
          <w:iCs/>
          <w:snapToGrid w:val="0"/>
          <w:sz w:val="22"/>
        </w:rPr>
        <w:t>sidelink</w:t>
      </w:r>
      <w:proofErr w:type="spellEnd"/>
      <w:r w:rsidR="0083526F" w:rsidRPr="0083526F">
        <w:rPr>
          <w:rFonts w:ascii="Calibri" w:eastAsia="바탕" w:hAnsi="Calibri" w:cs="Calibri"/>
          <w:bCs/>
          <w:i/>
          <w:iCs/>
          <w:snapToGrid w:val="0"/>
          <w:sz w:val="22"/>
        </w:rPr>
        <w:t xml:space="preserve"> transmission is the first SL </w:t>
      </w:r>
      <w:proofErr w:type="spellStart"/>
      <w:r w:rsidR="0083526F">
        <w:rPr>
          <w:rFonts w:ascii="Calibri" w:eastAsia="바탕" w:hAnsi="Calibri" w:cs="Calibri"/>
          <w:bCs/>
          <w:i/>
          <w:iCs/>
          <w:snapToGrid w:val="0"/>
          <w:sz w:val="22"/>
        </w:rPr>
        <w:t>subframe</w:t>
      </w:r>
      <w:proofErr w:type="spellEnd"/>
      <w:r w:rsidR="0083526F" w:rsidRPr="0083526F">
        <w:rPr>
          <w:rFonts w:ascii="Calibri" w:eastAsia="바탕" w:hAnsi="Calibri" w:cs="Calibri"/>
          <w:bCs/>
          <w:i/>
          <w:iCs/>
          <w:snapToGrid w:val="0"/>
          <w:sz w:val="22"/>
        </w:rPr>
        <w:t xml:space="preserve"> of the corresponding resource pool that starts not earlier than </w:t>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ascii="Cambria Math" w:eastAsia="Times New Roman" w:hAnsi="Cambria Math"/>
                <w:lang w:val="en-GB" w:eastAsia="en-GB"/>
              </w:rPr>
              <m:t>DCI</m:t>
            </m:r>
          </m:sub>
        </m:sSub>
        <m:r>
          <w:rPr>
            <w:rFonts w:ascii="Cambria Math" w:eastAsia="Times New Roman" w:hAnsi="Cambria Math"/>
            <w:lang w:val="en-GB" w:eastAsia="en-GB"/>
          </w:rPr>
          <m:t>-</m:t>
        </m:r>
        <m:f>
          <m:fPr>
            <m:ctrlPr>
              <w:rPr>
                <w:rFonts w:ascii="Cambria Math" w:eastAsia="Times New Roman" w:hAnsi="Cambria Math"/>
                <w:i/>
                <w:lang w:val="en-GB" w:eastAsia="en-GB"/>
              </w:rPr>
            </m:ctrlPr>
          </m:fPr>
          <m:num>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m:rPr>
                    <m:nor/>
                  </m:rPr>
                  <w:rPr>
                    <w:rFonts w:ascii="Cambria Math" w:eastAsia="Times New Roman" w:hAnsi="Cambria Math"/>
                    <w:lang w:val="en-GB" w:eastAsia="en-GB"/>
                  </w:rPr>
                  <m:t>TA</m:t>
                </m:r>
              </m:sub>
            </m:sSub>
          </m:num>
          <m:den>
            <m:r>
              <w:rPr>
                <w:rFonts w:ascii="Cambria Math" w:eastAsia="Times New Roman" w:hAnsi="Cambria Math"/>
                <w:lang w:val="en-GB" w:eastAsia="en-GB"/>
              </w:rPr>
              <m:t>2</m:t>
            </m:r>
          </m:den>
        </m:f>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ascii="Cambria Math" w:eastAsia="Times New Roman" w:hAnsi="Cambria Math"/>
                <w:lang w:val="en-GB" w:eastAsia="en-GB"/>
              </w:rPr>
              <m:t>S</m:t>
            </m:r>
          </m:sub>
        </m:sSub>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ascii="Cambria Math" w:eastAsia="Times New Roman" w:hAnsi="Cambria Math"/>
                <w:lang w:val="en-GB" w:eastAsia="en-GB"/>
              </w:rPr>
              <m:t>offset</m:t>
            </m:r>
          </m:sub>
        </m:sSub>
        <m:r>
          <w:rPr>
            <w:rFonts w:ascii="Cambria Math" w:eastAsia="Times New Roman" w:hAnsi="Cambria Math"/>
            <w:lang w:val="en-GB" w:eastAsia="en-GB"/>
          </w:rPr>
          <m:t>+</m:t>
        </m:r>
        <m:d>
          <m:dPr>
            <m:ctrlPr>
              <w:rPr>
                <w:rFonts w:ascii="Cambria Math" w:eastAsia="Times New Roman" w:hAnsi="Cambria Math"/>
                <w:i/>
                <w:lang w:val="en-GB" w:eastAsia="en-GB"/>
              </w:rPr>
            </m:ctrlPr>
          </m:dPr>
          <m:e>
            <m:r>
              <w:rPr>
                <w:rFonts w:ascii="Cambria Math" w:eastAsia="Times New Roman" w:hAnsi="Cambria Math"/>
                <w:lang w:val="en-GB" w:eastAsia="en-GB"/>
              </w:rPr>
              <m:t>4+m</m:t>
            </m:r>
          </m:e>
        </m:d>
        <m:r>
          <w:rPr>
            <w:rFonts w:ascii="Cambria Math" w:eastAsia="Times New Roman" w:hAnsi="Cambria Math"/>
            <w:lang w:val="en-GB" w:eastAsia="en-GB"/>
          </w:rPr>
          <m:t>×</m:t>
        </m:r>
        <m:sSup>
          <m:sSupPr>
            <m:ctrlPr>
              <w:rPr>
                <w:rFonts w:ascii="Cambria Math" w:eastAsia="Times New Roman" w:hAnsi="Cambria Math"/>
                <w:i/>
                <w:lang w:val="en-GB" w:eastAsia="en-GB"/>
              </w:rPr>
            </m:ctrlPr>
          </m:sSupPr>
          <m:e>
            <m:r>
              <w:rPr>
                <w:rFonts w:ascii="Cambria Math" w:eastAsia="Times New Roman" w:hAnsi="Cambria Math"/>
                <w:lang w:val="en-GB" w:eastAsia="en-GB"/>
              </w:rPr>
              <m:t>10</m:t>
            </m:r>
          </m:e>
          <m:sup>
            <m:r>
              <w:rPr>
                <w:rFonts w:ascii="Cambria Math" w:eastAsia="Times New Roman" w:hAnsi="Cambria Math"/>
                <w:lang w:val="en-GB" w:eastAsia="en-GB"/>
              </w:rPr>
              <m:t>-3</m:t>
            </m:r>
          </m:sup>
        </m:sSup>
      </m:oMath>
      <w:r w:rsidR="0083526F" w:rsidRPr="0083526F">
        <w:rPr>
          <w:rFonts w:ascii="Calibri" w:eastAsia="바탕" w:hAnsi="Calibri" w:cs="Calibri"/>
          <w:bCs/>
          <w:i/>
          <w:iCs/>
          <w:snapToGrid w:val="0"/>
          <w:sz w:val="22"/>
        </w:rPr>
        <w:t xml:space="preserve"> </w:t>
      </w:r>
      <w:r w:rsidR="0083526F">
        <w:rPr>
          <w:rFonts w:ascii="Calibri" w:eastAsia="바탕" w:hAnsi="Calibri" w:cs="Calibri"/>
          <w:bCs/>
          <w:i/>
          <w:iCs/>
          <w:snapToGrid w:val="0"/>
          <w:sz w:val="22"/>
        </w:rPr>
        <w:t xml:space="preserve"> </w:t>
      </w:r>
      <w:r w:rsidR="0083526F" w:rsidRPr="0083526F">
        <w:rPr>
          <w:rFonts w:ascii="Calibri" w:eastAsia="바탕" w:hAnsi="Calibri" w:cs="Calibri"/>
          <w:bCs/>
          <w:i/>
          <w:iCs/>
          <w:snapToGrid w:val="0"/>
          <w:sz w:val="22"/>
        </w:rPr>
        <w:t>where T</w:t>
      </w:r>
      <w:r w:rsidR="0083526F" w:rsidRPr="0083526F">
        <w:rPr>
          <w:rFonts w:ascii="Calibri" w:eastAsia="바탕" w:hAnsi="Calibri" w:cs="Calibri"/>
          <w:bCs/>
          <w:i/>
          <w:iCs/>
          <w:snapToGrid w:val="0"/>
          <w:sz w:val="22"/>
          <w:vertAlign w:val="subscript"/>
        </w:rPr>
        <w:t>D</w:t>
      </w:r>
      <w:r w:rsidR="0083526F">
        <w:rPr>
          <w:rFonts w:ascii="Calibri" w:eastAsia="바탕" w:hAnsi="Calibri" w:cs="Calibri"/>
          <w:bCs/>
          <w:i/>
          <w:iCs/>
          <w:snapToGrid w:val="0"/>
          <w:sz w:val="22"/>
          <w:vertAlign w:val="subscript"/>
        </w:rPr>
        <w:t>CI</w:t>
      </w:r>
      <w:r w:rsidR="0083526F" w:rsidRPr="0083526F">
        <w:rPr>
          <w:rFonts w:ascii="Calibri" w:eastAsia="바탕" w:hAnsi="Calibri" w:cs="Calibri"/>
          <w:bCs/>
          <w:i/>
          <w:iCs/>
          <w:snapToGrid w:val="0"/>
          <w:sz w:val="22"/>
        </w:rPr>
        <w:t xml:space="preserve"> is </w:t>
      </w:r>
      <w:r w:rsidR="0082165F">
        <w:rPr>
          <w:rFonts w:ascii="Calibri" w:eastAsia="바탕" w:hAnsi="Calibri" w:cs="Calibri"/>
          <w:bCs/>
          <w:i/>
          <w:iCs/>
          <w:snapToGrid w:val="0"/>
          <w:sz w:val="22"/>
        </w:rPr>
        <w:t xml:space="preserve">the </w:t>
      </w:r>
      <w:r w:rsidR="0083526F">
        <w:rPr>
          <w:rFonts w:ascii="Calibri" w:eastAsia="바탕" w:hAnsi="Calibri" w:cs="Calibri"/>
          <w:bCs/>
          <w:i/>
          <w:iCs/>
          <w:snapToGrid w:val="0"/>
          <w:sz w:val="22"/>
        </w:rPr>
        <w:t>starting</w:t>
      </w:r>
      <w:r w:rsidR="0083526F" w:rsidRPr="0083526F">
        <w:rPr>
          <w:rFonts w:ascii="Calibri" w:eastAsia="바탕" w:hAnsi="Calibri" w:cs="Calibri"/>
          <w:bCs/>
          <w:i/>
          <w:iCs/>
          <w:snapToGrid w:val="0"/>
          <w:sz w:val="22"/>
        </w:rPr>
        <w:t xml:space="preserve"> time of the slot carrying the </w:t>
      </w:r>
      <w:r w:rsidR="0083526F">
        <w:rPr>
          <w:rFonts w:ascii="Calibri" w:eastAsia="바탕" w:hAnsi="Calibri" w:cs="Calibri"/>
          <w:bCs/>
          <w:i/>
          <w:iCs/>
          <w:snapToGrid w:val="0"/>
          <w:sz w:val="22"/>
        </w:rPr>
        <w:t>NR</w:t>
      </w:r>
      <w:r w:rsidR="0083526F" w:rsidRPr="0083526F">
        <w:rPr>
          <w:rFonts w:ascii="Calibri" w:eastAsia="바탕" w:hAnsi="Calibri" w:cs="Calibri"/>
          <w:bCs/>
          <w:i/>
          <w:iCs/>
          <w:snapToGrid w:val="0"/>
          <w:sz w:val="22"/>
        </w:rPr>
        <w:t xml:space="preserve"> DCI</w:t>
      </w:r>
      <w:r w:rsidR="0083526F">
        <w:rPr>
          <w:rFonts w:ascii="Calibri" w:eastAsia="바탕" w:hAnsi="Calibri" w:cs="Calibri"/>
          <w:bCs/>
          <w:i/>
          <w:iCs/>
          <w:snapToGrid w:val="0"/>
          <w:sz w:val="22"/>
        </w:rPr>
        <w:t xml:space="preserve"> format </w:t>
      </w:r>
      <w:r w:rsidR="0082165F">
        <w:rPr>
          <w:rFonts w:ascii="Calibri" w:eastAsia="바탕" w:hAnsi="Calibri" w:cs="Calibri"/>
          <w:bCs/>
          <w:i/>
          <w:iCs/>
          <w:snapToGrid w:val="0"/>
          <w:sz w:val="22"/>
        </w:rPr>
        <w:t>3_1</w:t>
      </w:r>
      <w:r w:rsidR="0083526F" w:rsidRPr="0083526F">
        <w:rPr>
          <w:rFonts w:ascii="Calibri" w:eastAsia="바탕" w:hAnsi="Calibri" w:cs="Calibri"/>
          <w:bCs/>
          <w:i/>
          <w:iCs/>
          <w:snapToGrid w:val="0"/>
          <w:sz w:val="22"/>
        </w:rPr>
        <w:t>, T</w:t>
      </w:r>
      <w:r w:rsidR="0083526F" w:rsidRPr="0083526F">
        <w:rPr>
          <w:rFonts w:ascii="Calibri" w:eastAsia="바탕" w:hAnsi="Calibri" w:cs="Calibri"/>
          <w:bCs/>
          <w:i/>
          <w:iCs/>
          <w:snapToGrid w:val="0"/>
          <w:sz w:val="22"/>
          <w:vertAlign w:val="subscript"/>
        </w:rPr>
        <w:t>TA</w:t>
      </w:r>
      <w:r w:rsidR="0083526F" w:rsidRPr="0083526F">
        <w:rPr>
          <w:rFonts w:ascii="Calibri" w:eastAsia="바탕" w:hAnsi="Calibri" w:cs="Calibri"/>
          <w:bCs/>
          <w:i/>
          <w:iCs/>
          <w:snapToGrid w:val="0"/>
          <w:sz w:val="22"/>
        </w:rPr>
        <w:t xml:space="preserve"> is the timing advance value and T</w:t>
      </w:r>
      <w:r w:rsidR="0082165F">
        <w:rPr>
          <w:rFonts w:ascii="Calibri" w:eastAsia="바탕" w:hAnsi="Calibri" w:cs="Calibri"/>
          <w:bCs/>
          <w:i/>
          <w:iCs/>
          <w:snapToGrid w:val="0"/>
          <w:sz w:val="22"/>
          <w:vertAlign w:val="subscript"/>
        </w:rPr>
        <w:t>S</w:t>
      </w:r>
      <w:r w:rsidR="0083526F" w:rsidRPr="0083526F">
        <w:rPr>
          <w:rFonts w:ascii="Calibri" w:eastAsia="바탕" w:hAnsi="Calibri" w:cs="Calibri"/>
          <w:bCs/>
          <w:i/>
          <w:iCs/>
          <w:snapToGrid w:val="0"/>
          <w:sz w:val="22"/>
        </w:rPr>
        <w:t xml:space="preserve"> is as defined in 3</w:t>
      </w:r>
      <w:r w:rsidR="0082165F">
        <w:rPr>
          <w:rFonts w:ascii="Calibri" w:eastAsia="바탕" w:hAnsi="Calibri" w:cs="Calibri"/>
          <w:bCs/>
          <w:i/>
          <w:iCs/>
          <w:snapToGrid w:val="0"/>
          <w:sz w:val="22"/>
        </w:rPr>
        <w:t>6</w:t>
      </w:r>
      <w:r w:rsidR="0083526F" w:rsidRPr="0083526F">
        <w:rPr>
          <w:rFonts w:ascii="Calibri" w:eastAsia="바탕" w:hAnsi="Calibri" w:cs="Calibri"/>
          <w:bCs/>
          <w:i/>
          <w:iCs/>
          <w:snapToGrid w:val="0"/>
          <w:sz w:val="22"/>
        </w:rPr>
        <w:t xml:space="preserve">.211, </w:t>
      </w:r>
      <w:proofErr w:type="spellStart"/>
      <w:r w:rsidR="0083526F" w:rsidRPr="0083526F">
        <w:rPr>
          <w:rFonts w:ascii="Calibri" w:eastAsia="바탕" w:hAnsi="Calibri" w:cs="Calibri"/>
          <w:bCs/>
          <w:i/>
          <w:iCs/>
          <w:snapToGrid w:val="0"/>
          <w:sz w:val="22"/>
        </w:rPr>
        <w:t>T</w:t>
      </w:r>
      <w:r w:rsidR="0082165F">
        <w:rPr>
          <w:rFonts w:ascii="Calibri" w:eastAsia="바탕" w:hAnsi="Calibri" w:cs="Calibri"/>
          <w:bCs/>
          <w:i/>
          <w:iCs/>
          <w:snapToGrid w:val="0"/>
          <w:sz w:val="22"/>
          <w:vertAlign w:val="subscript"/>
        </w:rPr>
        <w:t>offse</w:t>
      </w:r>
      <w:r w:rsidR="0083526F" w:rsidRPr="0083526F">
        <w:rPr>
          <w:rFonts w:ascii="Calibri" w:eastAsia="바탕" w:hAnsi="Calibri" w:cs="Calibri"/>
          <w:bCs/>
          <w:i/>
          <w:iCs/>
          <w:snapToGrid w:val="0"/>
          <w:sz w:val="22"/>
          <w:vertAlign w:val="subscript"/>
        </w:rPr>
        <w:t>t</w:t>
      </w:r>
      <w:proofErr w:type="spellEnd"/>
      <w:r w:rsidR="0083526F" w:rsidRPr="0083526F">
        <w:rPr>
          <w:rFonts w:ascii="Calibri" w:eastAsia="바탕" w:hAnsi="Calibri" w:cs="Calibri"/>
          <w:bCs/>
          <w:i/>
          <w:iCs/>
          <w:snapToGrid w:val="0"/>
          <w:sz w:val="22"/>
        </w:rPr>
        <w:t xml:space="preserve"> is the </w:t>
      </w:r>
      <w:r w:rsidR="0082165F">
        <w:rPr>
          <w:rFonts w:ascii="Calibri" w:eastAsia="바탕" w:hAnsi="Calibri" w:cs="Calibri"/>
          <w:bCs/>
          <w:i/>
          <w:iCs/>
          <w:snapToGrid w:val="0"/>
          <w:sz w:val="22"/>
        </w:rPr>
        <w:t>timing offset indicated by NR DCI format 3_</w:t>
      </w:r>
      <w:r w:rsidR="00050D58">
        <w:rPr>
          <w:rFonts w:ascii="Calibri" w:eastAsia="바탕" w:hAnsi="Calibri" w:cs="Calibri"/>
          <w:bCs/>
          <w:i/>
          <w:iCs/>
          <w:snapToGrid w:val="0"/>
          <w:sz w:val="22"/>
        </w:rPr>
        <w:t>1</w:t>
      </w:r>
      <w:r w:rsidR="0082165F">
        <w:rPr>
          <w:rFonts w:ascii="Calibri" w:eastAsia="바탕" w:hAnsi="Calibri" w:cs="Calibri"/>
          <w:bCs/>
          <w:i/>
          <w:iCs/>
          <w:snapToGrid w:val="0"/>
          <w:sz w:val="22"/>
        </w:rPr>
        <w:t xml:space="preserve">, and </w:t>
      </w:r>
      <w:r w:rsidR="0082165F" w:rsidRPr="0083526F">
        <w:rPr>
          <w:rFonts w:ascii="Calibri" w:eastAsia="바탕" w:hAnsi="Calibri" w:cs="Calibri"/>
          <w:bCs/>
          <w:i/>
          <w:iCs/>
          <w:snapToGrid w:val="0"/>
          <w:sz w:val="22"/>
        </w:rPr>
        <w:t xml:space="preserve">m is the slot offset </w:t>
      </w:r>
      <w:r w:rsidR="0082165F">
        <w:rPr>
          <w:rFonts w:ascii="Calibri" w:eastAsia="바탕" w:hAnsi="Calibri" w:cs="Calibri"/>
          <w:bCs/>
          <w:i/>
          <w:iCs/>
          <w:snapToGrid w:val="0"/>
          <w:sz w:val="22"/>
        </w:rPr>
        <w:t>indicated</w:t>
      </w:r>
      <w:r w:rsidR="0082165F" w:rsidRPr="0083526F">
        <w:rPr>
          <w:rFonts w:ascii="Calibri" w:eastAsia="바탕" w:hAnsi="Calibri" w:cs="Calibri"/>
          <w:bCs/>
          <w:i/>
          <w:iCs/>
          <w:snapToGrid w:val="0"/>
          <w:sz w:val="22"/>
        </w:rPr>
        <w:t xml:space="preserve"> by </w:t>
      </w:r>
      <w:r w:rsidR="0082165F">
        <w:rPr>
          <w:rFonts w:ascii="Calibri" w:eastAsia="바탕" w:hAnsi="Calibri" w:cs="Calibri"/>
          <w:bCs/>
          <w:i/>
          <w:iCs/>
          <w:snapToGrid w:val="0"/>
          <w:sz w:val="22"/>
        </w:rPr>
        <w:t xml:space="preserve">LTE </w:t>
      </w:r>
      <w:r w:rsidR="0082165F" w:rsidRPr="0083526F">
        <w:rPr>
          <w:rFonts w:ascii="Calibri" w:eastAsia="바탕" w:hAnsi="Calibri" w:cs="Calibri"/>
          <w:bCs/>
          <w:i/>
          <w:iCs/>
          <w:snapToGrid w:val="0"/>
          <w:sz w:val="22"/>
        </w:rPr>
        <w:t>DCI</w:t>
      </w:r>
      <w:r w:rsidR="0082165F">
        <w:rPr>
          <w:rFonts w:ascii="Calibri" w:eastAsia="바탕" w:hAnsi="Calibri" w:cs="Calibri"/>
          <w:bCs/>
          <w:i/>
          <w:iCs/>
          <w:snapToGrid w:val="0"/>
          <w:sz w:val="22"/>
        </w:rPr>
        <w:t xml:space="preserve"> format 5A content included in NR DCI format 3_1</w:t>
      </w:r>
      <w:r w:rsidR="0083526F" w:rsidRPr="0083526F">
        <w:rPr>
          <w:rFonts w:ascii="Calibri" w:eastAsia="바탕" w:hAnsi="Calibri" w:cs="Calibri"/>
          <w:bCs/>
          <w:i/>
          <w:iCs/>
          <w:snapToGrid w:val="0"/>
          <w:sz w:val="22"/>
        </w:rPr>
        <w:t xml:space="preserve">. </w:t>
      </w:r>
      <w:r>
        <w:rPr>
          <w:rFonts w:ascii="Calibri" w:eastAsia="바탕" w:hAnsi="Calibri" w:cs="Calibri"/>
          <w:i/>
          <w:iCs/>
          <w:snapToGrid w:val="0"/>
          <w:sz w:val="22"/>
        </w:rPr>
        <w:t xml:space="preserve"> The text proposal is provided as TP#1 in Appendix.</w:t>
      </w:r>
    </w:p>
    <w:p w14:paraId="58709386" w14:textId="559C8164" w:rsidR="00531AB6" w:rsidRDefault="00531AB6" w:rsidP="00531AB6">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w:t>
      </w:r>
      <w:r>
        <w:rPr>
          <w:rFonts w:ascii="Calibri" w:eastAsia="바탕" w:hAnsi="Calibri" w:cs="Calibri"/>
          <w:b/>
          <w:i/>
          <w:iCs/>
          <w:snapToGrid w:val="0"/>
          <w:sz w:val="22"/>
        </w:rPr>
        <w:t xml:space="preserve"> 2</w:t>
      </w:r>
      <w:r>
        <w:rPr>
          <w:rFonts w:ascii="Calibri" w:eastAsia="바탕" w:hAnsi="Calibri" w:cs="Calibri" w:hint="eastAsia"/>
          <w:b/>
          <w:i/>
          <w:iCs/>
          <w:snapToGrid w:val="0"/>
          <w:sz w:val="22"/>
        </w:rPr>
        <w:t>:</w:t>
      </w:r>
      <w:r>
        <w:rPr>
          <w:rFonts w:ascii="Calibri" w:eastAsia="바탕" w:hAnsi="Calibri" w:cs="Calibri"/>
          <w:i/>
          <w:iCs/>
          <w:snapToGrid w:val="0"/>
          <w:sz w:val="22"/>
        </w:rPr>
        <w:t xml:space="preserve"> Among NR DCI format 3</w:t>
      </w:r>
      <w:r w:rsidR="0010644D">
        <w:rPr>
          <w:rFonts w:ascii="Calibri" w:eastAsia="바탕" w:hAnsi="Calibri" w:cs="Calibri"/>
          <w:i/>
          <w:iCs/>
          <w:snapToGrid w:val="0"/>
          <w:sz w:val="22"/>
        </w:rPr>
        <w:t>_</w:t>
      </w:r>
      <w:r w:rsidR="008333D1">
        <w:rPr>
          <w:rFonts w:ascii="Calibri" w:eastAsia="바탕" w:hAnsi="Calibri" w:cs="Calibri"/>
          <w:i/>
          <w:iCs/>
          <w:snapToGrid w:val="0"/>
          <w:sz w:val="22"/>
        </w:rPr>
        <w:t>1</w:t>
      </w:r>
      <w:r>
        <w:rPr>
          <w:rFonts w:ascii="Calibri" w:eastAsia="바탕" w:hAnsi="Calibri" w:cs="Calibri"/>
          <w:i/>
          <w:iCs/>
          <w:snapToGrid w:val="0"/>
          <w:sz w:val="22"/>
        </w:rPr>
        <w:t xml:space="preserve"> and </w:t>
      </w:r>
      <w:r w:rsidR="008333D1">
        <w:rPr>
          <w:rFonts w:ascii="Calibri" w:eastAsia="바탕" w:hAnsi="Calibri" w:cs="Calibri"/>
          <w:i/>
          <w:iCs/>
          <w:snapToGrid w:val="0"/>
          <w:sz w:val="22"/>
        </w:rPr>
        <w:t xml:space="preserve">NR DCI formats </w:t>
      </w:r>
      <w:r>
        <w:rPr>
          <w:rFonts w:ascii="Calibri" w:eastAsia="바탕" w:hAnsi="Calibri" w:cs="Calibri"/>
          <w:i/>
          <w:iCs/>
          <w:snapToGrid w:val="0"/>
          <w:sz w:val="22"/>
        </w:rPr>
        <w:t>3</w:t>
      </w:r>
      <w:r w:rsidR="0010644D">
        <w:rPr>
          <w:rFonts w:ascii="Calibri" w:eastAsia="바탕" w:hAnsi="Calibri" w:cs="Calibri"/>
          <w:i/>
          <w:iCs/>
          <w:snapToGrid w:val="0"/>
          <w:sz w:val="22"/>
        </w:rPr>
        <w:t>_</w:t>
      </w:r>
      <w:r w:rsidR="008333D1">
        <w:rPr>
          <w:rFonts w:ascii="Calibri" w:eastAsia="바탕" w:hAnsi="Calibri" w:cs="Calibri"/>
          <w:i/>
          <w:iCs/>
          <w:snapToGrid w:val="0"/>
          <w:sz w:val="22"/>
        </w:rPr>
        <w:t>0 for CG and DG</w:t>
      </w:r>
      <w:r>
        <w:rPr>
          <w:rFonts w:ascii="Calibri" w:eastAsia="바탕" w:hAnsi="Calibri" w:cs="Calibri"/>
          <w:i/>
          <w:iCs/>
          <w:snapToGrid w:val="0"/>
          <w:sz w:val="22"/>
        </w:rPr>
        <w:t xml:space="preserve">, </w:t>
      </w:r>
      <w:r>
        <w:rPr>
          <w:rFonts w:ascii="Calibri" w:hAnsi="Calibri"/>
          <w:sz w:val="22"/>
          <w:szCs w:val="22"/>
          <w:lang w:val="en-GB"/>
        </w:rPr>
        <w:t xml:space="preserve">the </w:t>
      </w:r>
      <w:r w:rsidR="008333D1">
        <w:rPr>
          <w:rFonts w:ascii="Calibri" w:hAnsi="Calibri"/>
          <w:sz w:val="22"/>
          <w:szCs w:val="22"/>
          <w:lang w:val="en-GB"/>
        </w:rPr>
        <w:t xml:space="preserve">sizes of the </w:t>
      </w:r>
      <w:r>
        <w:rPr>
          <w:rFonts w:ascii="Calibri" w:hAnsi="Calibri"/>
          <w:sz w:val="22"/>
          <w:szCs w:val="22"/>
          <w:lang w:val="en-GB"/>
        </w:rPr>
        <w:t>DCI format</w:t>
      </w:r>
      <w:r w:rsidR="008333D1">
        <w:rPr>
          <w:rFonts w:ascii="Calibri" w:hAnsi="Calibri"/>
          <w:sz w:val="22"/>
          <w:szCs w:val="22"/>
          <w:lang w:val="en-GB"/>
        </w:rPr>
        <w:t>s</w:t>
      </w:r>
      <w:r>
        <w:rPr>
          <w:rFonts w:ascii="Calibri" w:hAnsi="Calibri"/>
          <w:sz w:val="22"/>
          <w:szCs w:val="22"/>
          <w:lang w:val="en-GB"/>
        </w:rPr>
        <w:t xml:space="preserve"> </w:t>
      </w:r>
      <w:r w:rsidR="008333D1">
        <w:rPr>
          <w:rFonts w:ascii="Calibri" w:hAnsi="Calibri"/>
          <w:sz w:val="22"/>
          <w:szCs w:val="22"/>
          <w:lang w:val="en-GB"/>
        </w:rPr>
        <w:t xml:space="preserve">having </w:t>
      </w:r>
      <w:r>
        <w:rPr>
          <w:rFonts w:ascii="Calibri" w:hAnsi="Calibri"/>
          <w:sz w:val="22"/>
          <w:szCs w:val="22"/>
          <w:lang w:val="en-GB"/>
        </w:rPr>
        <w:t xml:space="preserve">smaller size </w:t>
      </w:r>
      <w:r w:rsidR="008333D1">
        <w:rPr>
          <w:rFonts w:ascii="Calibri" w:hAnsi="Calibri"/>
          <w:sz w:val="22"/>
          <w:szCs w:val="22"/>
          <w:lang w:val="en-GB"/>
        </w:rPr>
        <w:t>are</w:t>
      </w:r>
      <w:r>
        <w:rPr>
          <w:rFonts w:ascii="Calibri" w:hAnsi="Calibri"/>
          <w:sz w:val="22"/>
          <w:szCs w:val="22"/>
          <w:lang w:val="en-GB"/>
        </w:rPr>
        <w:t xml:space="preserve"> </w:t>
      </w:r>
      <w:r w:rsidR="008333D1">
        <w:rPr>
          <w:rFonts w:ascii="Calibri" w:hAnsi="Calibri"/>
          <w:sz w:val="22"/>
          <w:szCs w:val="22"/>
          <w:lang w:val="en-GB"/>
        </w:rPr>
        <w:t xml:space="preserve">aligned to the size of </w:t>
      </w:r>
      <w:r>
        <w:rPr>
          <w:rFonts w:ascii="Calibri" w:hAnsi="Calibri"/>
          <w:sz w:val="22"/>
          <w:szCs w:val="22"/>
          <w:lang w:val="en-GB"/>
        </w:rPr>
        <w:t xml:space="preserve">DCI format </w:t>
      </w:r>
      <w:r w:rsidR="008333D1">
        <w:rPr>
          <w:rFonts w:ascii="Calibri" w:hAnsi="Calibri"/>
          <w:sz w:val="22"/>
          <w:szCs w:val="22"/>
          <w:lang w:val="en-GB"/>
        </w:rPr>
        <w:t xml:space="preserve">having the </w:t>
      </w:r>
      <w:r>
        <w:rPr>
          <w:rFonts w:ascii="Calibri" w:hAnsi="Calibri"/>
          <w:sz w:val="22"/>
          <w:szCs w:val="22"/>
          <w:lang w:val="en-GB"/>
        </w:rPr>
        <w:t>large</w:t>
      </w:r>
      <w:r w:rsidR="008333D1">
        <w:rPr>
          <w:rFonts w:ascii="Calibri" w:hAnsi="Calibri"/>
          <w:sz w:val="22"/>
          <w:szCs w:val="22"/>
          <w:lang w:val="en-GB"/>
        </w:rPr>
        <w:t>st</w:t>
      </w:r>
      <w:r>
        <w:rPr>
          <w:rFonts w:ascii="Calibri" w:hAnsi="Calibri"/>
          <w:sz w:val="22"/>
          <w:szCs w:val="22"/>
          <w:lang w:val="en-GB"/>
        </w:rPr>
        <w:t xml:space="preserve"> size by zero padding. </w:t>
      </w:r>
      <w:r>
        <w:rPr>
          <w:rFonts w:ascii="Calibri" w:eastAsia="바탕" w:hAnsi="Calibri" w:cs="Calibri"/>
          <w:i/>
          <w:iCs/>
          <w:snapToGrid w:val="0"/>
          <w:sz w:val="22"/>
        </w:rPr>
        <w:t>The text proposal is provided as TP#2 in Appendix.</w:t>
      </w:r>
    </w:p>
    <w:p w14:paraId="479764F0" w14:textId="77777777" w:rsidR="00163FCF" w:rsidRDefault="00163FCF" w:rsidP="00892E83">
      <w:pPr>
        <w:wordWrap/>
        <w:rPr>
          <w:rFonts w:ascii="Calibri" w:eastAsiaTheme="minorEastAsia" w:hAnsi="Calibri" w:cs="Calibri"/>
          <w:i/>
          <w:sz w:val="22"/>
        </w:rPr>
      </w:pPr>
    </w:p>
    <w:p w14:paraId="63FA6226" w14:textId="3E45C712" w:rsidR="008C01C3" w:rsidRDefault="008C01C3" w:rsidP="00454EC8">
      <w:pPr>
        <w:pStyle w:val="1"/>
        <w:keepLines w:val="0"/>
        <w:pBdr>
          <w:top w:val="none" w:sz="0" w:space="0" w:color="auto"/>
        </w:pBdr>
        <w:overflowPunct/>
        <w:autoSpaceDE/>
        <w:autoSpaceDN/>
        <w:adjustRightInd/>
        <w:spacing w:beforeLines="50" w:before="120" w:afterLines="50" w:after="120"/>
        <w:textAlignment w:val="auto"/>
        <w:rPr>
          <w:szCs w:val="28"/>
          <w:lang w:val="en-US"/>
        </w:rPr>
      </w:pPr>
      <w:r>
        <w:rPr>
          <w:rFonts w:ascii="Times New Roman" w:eastAsia="SimSun" w:hAnsi="Times New Roman"/>
          <w:b/>
          <w:kern w:val="32"/>
          <w:sz w:val="28"/>
          <w:lang w:val="en-US" w:eastAsia="zh-CN"/>
        </w:rPr>
        <w:t>Appendix</w:t>
      </w:r>
    </w:p>
    <w:p w14:paraId="0992224C" w14:textId="77777777" w:rsidR="00454EC8" w:rsidRDefault="00454EC8" w:rsidP="00892E83">
      <w:pPr>
        <w:wordWrap/>
        <w:rPr>
          <w:rFonts w:ascii="Calibri" w:eastAsiaTheme="minorEastAsia" w:hAnsi="Calibri" w:cs="Calibri"/>
          <w:i/>
          <w:sz w:val="22"/>
        </w:rPr>
      </w:pPr>
    </w:p>
    <w:p w14:paraId="3A5AB77A" w14:textId="10B526FD" w:rsidR="008C01C3" w:rsidRDefault="00454EC8" w:rsidP="00892E83">
      <w:pPr>
        <w:wordWrap/>
        <w:rPr>
          <w:rFonts w:ascii="Calibri" w:eastAsiaTheme="minorEastAsia" w:hAnsi="Calibri" w:cs="Calibri"/>
          <w:i/>
          <w:sz w:val="22"/>
        </w:rPr>
      </w:pPr>
      <w:r>
        <w:rPr>
          <w:rFonts w:ascii="Calibri" w:eastAsiaTheme="minorEastAsia" w:hAnsi="Calibri" w:cs="Calibri"/>
          <w:i/>
          <w:sz w:val="22"/>
        </w:rPr>
        <w:t>TP</w:t>
      </w:r>
      <w:r w:rsidR="00186772">
        <w:rPr>
          <w:rFonts w:ascii="Calibri" w:eastAsiaTheme="minorEastAsia" w:hAnsi="Calibri" w:cs="Calibri"/>
          <w:i/>
          <w:sz w:val="22"/>
        </w:rPr>
        <w:t>#</w:t>
      </w:r>
      <w:r>
        <w:rPr>
          <w:rFonts w:ascii="Calibri" w:eastAsiaTheme="minorEastAsia" w:hAnsi="Calibri" w:cs="Calibri"/>
          <w:i/>
          <w:sz w:val="22"/>
        </w:rPr>
        <w:t>1.</w:t>
      </w:r>
      <w:r w:rsidR="00186772">
        <w:rPr>
          <w:rFonts w:ascii="Calibri" w:eastAsiaTheme="minorEastAsia" w:hAnsi="Calibri" w:cs="Calibri"/>
          <w:i/>
          <w:sz w:val="22"/>
        </w:rPr>
        <w:t xml:space="preserve"> Text proposal for TS 36.213</w:t>
      </w:r>
    </w:p>
    <w:tbl>
      <w:tblPr>
        <w:tblStyle w:val="aa"/>
        <w:tblpPr w:leftFromText="142" w:rightFromText="142" w:vertAnchor="text" w:tblpY="1"/>
        <w:tblOverlap w:val="never"/>
        <w:tblW w:w="0" w:type="auto"/>
        <w:tblLook w:val="04A0" w:firstRow="1" w:lastRow="0" w:firstColumn="1" w:lastColumn="0" w:noHBand="0" w:noVBand="1"/>
      </w:tblPr>
      <w:tblGrid>
        <w:gridCol w:w="9362"/>
      </w:tblGrid>
      <w:tr w:rsidR="00186772" w14:paraId="5D484925" w14:textId="77777777" w:rsidTr="00186772">
        <w:tc>
          <w:tcPr>
            <w:tcW w:w="9362" w:type="dxa"/>
          </w:tcPr>
          <w:p w14:paraId="44BF5830" w14:textId="77777777" w:rsidR="00186772" w:rsidRPr="001A7C01" w:rsidRDefault="00186772" w:rsidP="00186772">
            <w:pPr>
              <w:pStyle w:val="3"/>
              <w:outlineLvl w:val="2"/>
            </w:pPr>
            <w:r w:rsidRPr="001A7C01">
              <w:t>14.2.1</w:t>
            </w:r>
            <w:r w:rsidRPr="001A7C01">
              <w:tab/>
              <w:t>UE procedure for transmitting the PSCCH</w:t>
            </w:r>
          </w:p>
          <w:p w14:paraId="7BA710C3" w14:textId="77777777" w:rsidR="00186772" w:rsidRDefault="00186772" w:rsidP="00186772">
            <w:pPr>
              <w:jc w:val="left"/>
              <w:rPr>
                <w:lang w:eastAsia="ja-JP"/>
              </w:rPr>
            </w:pPr>
            <w:r w:rsidRPr="0020370B">
              <w:rPr>
                <w:rFonts w:hint="eastAsia"/>
                <w:b/>
                <w:color w:val="FF0000"/>
                <w:sz w:val="28"/>
                <w:lang w:val="en-GB"/>
              </w:rPr>
              <w:t>&lt;</w:t>
            </w:r>
            <w:r w:rsidRPr="0020370B">
              <w:rPr>
                <w:b/>
                <w:color w:val="FF0000"/>
                <w:sz w:val="28"/>
                <w:lang w:val="en-GB"/>
              </w:rPr>
              <w:t>Unchanged part is omitted</w:t>
            </w:r>
            <w:r w:rsidRPr="0020370B">
              <w:rPr>
                <w:rFonts w:hint="eastAsia"/>
                <w:b/>
                <w:color w:val="FF0000"/>
                <w:sz w:val="28"/>
                <w:lang w:val="en-GB"/>
              </w:rPr>
              <w:t>&gt;</w:t>
            </w:r>
          </w:p>
          <w:p w14:paraId="304D7D6A" w14:textId="77777777" w:rsidR="00384937" w:rsidRPr="00384937" w:rsidRDefault="00384937" w:rsidP="00384937">
            <w:pPr>
              <w:wordWrap/>
              <w:overflowPunct w:val="0"/>
              <w:adjustRightInd w:val="0"/>
              <w:spacing w:after="180"/>
              <w:jc w:val="left"/>
              <w:textAlignment w:val="baseline"/>
              <w:rPr>
                <w:rFonts w:ascii="Times New Roman" w:hAnsi="Times New Roman" w:cs="Times New Roman"/>
                <w:lang w:val="en-GB"/>
              </w:rPr>
            </w:pPr>
            <w:r w:rsidRPr="00384937">
              <w:rPr>
                <w:rFonts w:ascii="Times New Roman" w:hAnsi="Times New Roman" w:cs="Times New Roman"/>
                <w:lang w:val="en-GB"/>
              </w:rPr>
              <w:lastRenderedPageBreak/>
              <w:t>F</w:t>
            </w:r>
            <w:r w:rsidRPr="00384937">
              <w:rPr>
                <w:rFonts w:ascii="Times New Roman" w:hAnsi="Times New Roman" w:cs="Times New Roman" w:hint="eastAsia"/>
                <w:lang w:val="en-GB"/>
              </w:rPr>
              <w:t xml:space="preserve">or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transmission mode 3,</w:t>
            </w:r>
          </w:p>
          <w:p w14:paraId="27D10714" w14:textId="77777777" w:rsidR="00384937" w:rsidRPr="00384937" w:rsidRDefault="00384937" w:rsidP="00384937">
            <w:pPr>
              <w:wordWrap/>
              <w:overflowPunct w:val="0"/>
              <w:adjustRightInd w:val="0"/>
              <w:spacing w:after="180"/>
              <w:ind w:left="568" w:hanging="284"/>
              <w:jc w:val="left"/>
              <w:textAlignment w:val="baseline"/>
              <w:rPr>
                <w:rFonts w:ascii="Times New Roman" w:hAnsi="Times New Roman" w:cs="Times New Roman"/>
                <w:lang w:val="en-GB"/>
              </w:rPr>
            </w:pPr>
            <w:r w:rsidRPr="00384937">
              <w:rPr>
                <w:rFonts w:ascii="Times New Roman" w:hAnsi="Times New Roman" w:cs="Times New Roman"/>
                <w:lang w:val="en-GB"/>
              </w:rPr>
              <w:t>-</w:t>
            </w:r>
            <w:r w:rsidRPr="00384937">
              <w:rPr>
                <w:rFonts w:ascii="Times New Roman" w:hAnsi="Times New Roman" w:cs="Times New Roman"/>
                <w:lang w:val="en-GB"/>
              </w:rPr>
              <w:tab/>
            </w:r>
            <w:r w:rsidRPr="00384937">
              <w:rPr>
                <w:rFonts w:ascii="Times New Roman" w:hAnsi="Times New Roman" w:cs="Times New Roman" w:hint="eastAsia"/>
                <w:lang w:val="en-GB"/>
              </w:rPr>
              <w:t xml:space="preserve">The UE shall determine </w:t>
            </w:r>
            <w:r w:rsidRPr="00384937">
              <w:rPr>
                <w:rFonts w:ascii="Times New Roman" w:hAnsi="Times New Roman" w:cs="Times New Roman"/>
                <w:lang w:val="en-GB"/>
              </w:rPr>
              <w:t xml:space="preserve">the </w:t>
            </w:r>
            <w:proofErr w:type="spellStart"/>
            <w:r w:rsidRPr="00384937">
              <w:rPr>
                <w:rFonts w:ascii="Times New Roman" w:hAnsi="Times New Roman" w:cs="Times New Roman"/>
                <w:lang w:val="en-GB"/>
              </w:rPr>
              <w:t>subframes</w:t>
            </w:r>
            <w:proofErr w:type="spellEnd"/>
            <w:r w:rsidRPr="00384937">
              <w:rPr>
                <w:rFonts w:ascii="Times New Roman" w:hAnsi="Times New Roman" w:cs="Times New Roman"/>
                <w:lang w:val="en-GB"/>
              </w:rPr>
              <w:t xml:space="preserve"> and resource blocks for transmitting SCI format </w:t>
            </w:r>
            <w:r w:rsidRPr="00384937">
              <w:rPr>
                <w:rFonts w:ascii="Times New Roman" w:hAnsi="Times New Roman" w:cs="Times New Roman" w:hint="eastAsia"/>
                <w:lang w:val="en-GB"/>
              </w:rPr>
              <w:t>1</w:t>
            </w:r>
            <w:r w:rsidRPr="00384937">
              <w:rPr>
                <w:rFonts w:ascii="Times New Roman" w:hAnsi="Times New Roman" w:cs="Times New Roman"/>
                <w:lang w:val="en-GB"/>
              </w:rPr>
              <w:t xml:space="preserve"> as follows</w:t>
            </w:r>
            <w:r w:rsidRPr="00384937">
              <w:rPr>
                <w:rFonts w:ascii="Times New Roman" w:hAnsi="Times New Roman" w:cs="Times New Roman" w:hint="eastAsia"/>
                <w:lang w:val="en-GB"/>
              </w:rPr>
              <w:t>:</w:t>
            </w:r>
          </w:p>
          <w:p w14:paraId="19094D41" w14:textId="77777777" w:rsidR="00384937" w:rsidRPr="00384937" w:rsidRDefault="00384937" w:rsidP="00384937">
            <w:pPr>
              <w:wordWrap/>
              <w:overflowPunct w:val="0"/>
              <w:adjustRightInd w:val="0"/>
              <w:spacing w:after="180"/>
              <w:ind w:left="851" w:hanging="284"/>
              <w:jc w:val="left"/>
              <w:textAlignment w:val="baseline"/>
              <w:rPr>
                <w:rFonts w:ascii="Times New Roman" w:hAnsi="Times New Roman" w:cs="Times New Roman"/>
                <w:lang w:val="en-GB"/>
              </w:rPr>
            </w:pPr>
            <w:r w:rsidRPr="00384937">
              <w:rPr>
                <w:rFonts w:ascii="Times New Roman" w:hAnsi="Times New Roman" w:cs="Times New Roman" w:hint="eastAsia"/>
                <w:lang w:val="en-GB"/>
              </w:rPr>
              <w:t>-</w:t>
            </w:r>
            <w:r w:rsidRPr="00384937">
              <w:rPr>
                <w:rFonts w:ascii="Times New Roman" w:hAnsi="Times New Roman" w:cs="Times New Roman" w:hint="eastAsia"/>
                <w:lang w:val="en-GB"/>
              </w:rPr>
              <w:tab/>
            </w:r>
            <w:r w:rsidRPr="00384937">
              <w:rPr>
                <w:rFonts w:ascii="Times New Roman" w:eastAsia="Times New Roman" w:hAnsi="Times New Roman" w:cs="Times New Roman"/>
                <w:lang w:val="en-GB" w:eastAsia="en-GB"/>
              </w:rPr>
              <w:t xml:space="preserve">SCI format </w:t>
            </w:r>
            <w:r w:rsidRPr="00384937">
              <w:rPr>
                <w:rFonts w:ascii="Times New Roman" w:hAnsi="Times New Roman" w:cs="Times New Roman" w:hint="eastAsia"/>
                <w:lang w:val="en-GB"/>
              </w:rPr>
              <w:t>1</w:t>
            </w:r>
            <w:r w:rsidRPr="00384937">
              <w:rPr>
                <w:rFonts w:ascii="Times New Roman" w:eastAsia="Times New Roman" w:hAnsi="Times New Roman" w:cs="Times New Roman"/>
                <w:lang w:val="en-GB" w:eastAsia="en-GB"/>
              </w:rPr>
              <w:t xml:space="preserve"> is transmitted </w:t>
            </w:r>
            <w:r w:rsidRPr="00384937">
              <w:rPr>
                <w:rFonts w:ascii="Times New Roman" w:hAnsi="Times New Roman" w:cs="Times New Roman" w:hint="eastAsia"/>
                <w:lang w:val="en-GB"/>
              </w:rPr>
              <w:t>in</w:t>
            </w:r>
            <w:r w:rsidRPr="00384937">
              <w:rPr>
                <w:rFonts w:ascii="Times New Roman" w:eastAsia="Times New Roman" w:hAnsi="Times New Roman" w:cs="Times New Roman"/>
                <w:lang w:val="en-GB" w:eastAsia="en-GB"/>
              </w:rPr>
              <w:t xml:space="preserve"> </w:t>
            </w:r>
            <w:r w:rsidRPr="00384937">
              <w:rPr>
                <w:rFonts w:ascii="Times New Roman" w:hAnsi="Times New Roman" w:cs="Times New Roman" w:hint="eastAsia"/>
                <w:lang w:val="en-GB"/>
              </w:rPr>
              <w:t>two</w:t>
            </w:r>
            <w:r w:rsidRPr="00384937">
              <w:rPr>
                <w:rFonts w:ascii="Times New Roman" w:eastAsia="Times New Roman" w:hAnsi="Times New Roman" w:cs="Times New Roman"/>
                <w:lang w:val="en-GB" w:eastAsia="en-GB"/>
              </w:rPr>
              <w:t xml:space="preserve"> physical resource block</w:t>
            </w:r>
            <w:r w:rsidRPr="00384937">
              <w:rPr>
                <w:rFonts w:ascii="Times New Roman" w:hAnsi="Times New Roman" w:cs="Times New Roman" w:hint="eastAsia"/>
                <w:lang w:val="en-GB"/>
              </w:rPr>
              <w:t>s</w:t>
            </w:r>
            <w:r w:rsidRPr="00384937">
              <w:rPr>
                <w:rFonts w:ascii="Times New Roman" w:eastAsia="Times New Roman" w:hAnsi="Times New Roman" w:cs="Times New Roman"/>
                <w:lang w:val="en-GB" w:eastAsia="en-GB"/>
              </w:rPr>
              <w:t xml:space="preserve"> per slot in each </w:t>
            </w:r>
            <w:proofErr w:type="spellStart"/>
            <w:r w:rsidRPr="00384937">
              <w:rPr>
                <w:rFonts w:ascii="Times New Roman" w:eastAsia="Times New Roman" w:hAnsi="Times New Roman" w:cs="Times New Roman"/>
                <w:lang w:val="en-GB" w:eastAsia="en-GB"/>
              </w:rPr>
              <w:t>subframe</w:t>
            </w:r>
            <w:proofErr w:type="spellEnd"/>
            <w:r w:rsidRPr="00384937">
              <w:rPr>
                <w:rFonts w:ascii="Times New Roman" w:hAnsi="Times New Roman" w:cs="Times New Roman" w:hint="eastAsia"/>
                <w:lang w:val="en-GB"/>
              </w:rPr>
              <w:t xml:space="preserve"> where the corresponding PSSCH is transmitted.</w:t>
            </w:r>
          </w:p>
          <w:p w14:paraId="14E578EE" w14:textId="77777777" w:rsidR="00384937" w:rsidRPr="00384937" w:rsidRDefault="00384937" w:rsidP="00384937">
            <w:pPr>
              <w:wordWrap/>
              <w:overflowPunct w:val="0"/>
              <w:adjustRightInd w:val="0"/>
              <w:spacing w:after="180"/>
              <w:ind w:left="851" w:hanging="284"/>
              <w:jc w:val="left"/>
              <w:textAlignment w:val="baseline"/>
              <w:rPr>
                <w:rFonts w:ascii="Times New Roman" w:hAnsi="Times New Roman" w:cs="Times New Roman"/>
                <w:lang w:val="en-GB"/>
              </w:rPr>
            </w:pPr>
            <w:r w:rsidRPr="00384937">
              <w:rPr>
                <w:rFonts w:ascii="Times New Roman" w:hAnsi="Times New Roman" w:cs="Times New Roman"/>
                <w:lang w:val="en-GB"/>
              </w:rPr>
              <w:t>-</w:t>
            </w:r>
            <w:r w:rsidRPr="00384937">
              <w:rPr>
                <w:rFonts w:ascii="Times New Roman" w:hAnsi="Times New Roman" w:cs="Times New Roman"/>
                <w:lang w:val="en-GB"/>
              </w:rPr>
              <w:tab/>
            </w:r>
            <w:r w:rsidRPr="00384937">
              <w:rPr>
                <w:rFonts w:ascii="Times New Roman" w:hAnsi="Times New Roman" w:cs="Times New Roman" w:hint="eastAsia"/>
                <w:lang w:val="en-GB"/>
              </w:rPr>
              <w:t xml:space="preserve">If the UE receives in </w:t>
            </w:r>
            <w:proofErr w:type="spellStart"/>
            <w:r w:rsidRPr="00384937">
              <w:rPr>
                <w:rFonts w:ascii="Times New Roman" w:hAnsi="Times New Roman" w:cs="Times New Roman" w:hint="eastAsia"/>
                <w:lang w:val="en-GB"/>
              </w:rPr>
              <w:t>subframe</w:t>
            </w:r>
            <w:proofErr w:type="spellEnd"/>
            <w:r w:rsidRPr="00384937">
              <w:rPr>
                <w:rFonts w:ascii="Times New Roman" w:hAnsi="Times New Roman" w:cs="Times New Roman" w:hint="eastAsia"/>
                <w:lang w:val="en-GB"/>
              </w:rPr>
              <w:t xml:space="preserve"> </w:t>
            </w:r>
            <w:r w:rsidRPr="00384937">
              <w:rPr>
                <w:rFonts w:ascii="Times New Roman" w:hAnsi="Times New Roman" w:cs="Times New Roman" w:hint="eastAsia"/>
                <w:i/>
                <w:lang w:val="en-GB"/>
              </w:rPr>
              <w:t>n</w:t>
            </w:r>
            <w:r w:rsidRPr="00384937">
              <w:rPr>
                <w:rFonts w:ascii="Times New Roman" w:hAnsi="Times New Roman" w:cs="Times New Roman" w:hint="eastAsia"/>
                <w:lang w:val="en-GB"/>
              </w:rPr>
              <w:t xml:space="preserve"> DCI format </w:t>
            </w:r>
            <w:r w:rsidRPr="00384937">
              <w:rPr>
                <w:rFonts w:ascii="Times New Roman" w:hAnsi="Times New Roman" w:cs="Times New Roman"/>
                <w:lang w:val="en-GB"/>
              </w:rPr>
              <w:t>5A</w:t>
            </w:r>
            <w:r w:rsidRPr="00384937">
              <w:rPr>
                <w:rFonts w:ascii="Times New Roman" w:hAnsi="Times New Roman" w:cs="Times New Roman" w:hint="eastAsia"/>
                <w:lang w:val="en-GB"/>
              </w:rPr>
              <w:t xml:space="preserve"> </w:t>
            </w:r>
            <w:r w:rsidRPr="00384937">
              <w:rPr>
                <w:rFonts w:ascii="Times New Roman" w:hAnsi="Times New Roman" w:cs="Times New Roman"/>
                <w:lang w:val="en-GB"/>
              </w:rPr>
              <w:t>with the CRC scrambled by the SL-V-RNTI</w:t>
            </w:r>
            <w:r w:rsidRPr="00384937">
              <w:rPr>
                <w:rFonts w:ascii="Times New Roman" w:hAnsi="Times New Roman" w:cs="Times New Roman" w:hint="eastAsia"/>
                <w:lang w:val="en-GB"/>
              </w:rPr>
              <w:t xml:space="preserve">, one transmission of PSCCH is in the PSCCH resource </w:t>
            </w:r>
            <w:r w:rsidRPr="00384937">
              <w:rPr>
                <w:rFonts w:ascii="Times New Roman" w:eastAsia="Times New Roman" w:hAnsi="Times New Roman" w:cs="Times New Roman"/>
                <w:position w:val="-12"/>
                <w:lang w:val="en-GB" w:eastAsia="en-GB"/>
              </w:rPr>
              <w:object w:dxaOrig="420" w:dyaOrig="360" w14:anchorId="32D8D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5.5pt" o:ole="">
                  <v:imagedata r:id="rId8" o:title=""/>
                </v:shape>
                <o:OLEObject Type="Embed" ProgID="Equation.3" ShapeID="_x0000_i1025" DrawAspect="Content" ObjectID="_1643218652" r:id="rId9"/>
              </w:object>
            </w:r>
            <w:r w:rsidRPr="00384937">
              <w:rPr>
                <w:rFonts w:ascii="Times New Roman" w:hAnsi="Times New Roman" w:cs="Times New Roman" w:hint="eastAsia"/>
                <w:lang w:val="en-GB"/>
              </w:rPr>
              <w:t xml:space="preserve"> (described in </w:t>
            </w:r>
            <w:proofErr w:type="spellStart"/>
            <w:r w:rsidRPr="00384937">
              <w:rPr>
                <w:rFonts w:ascii="Times New Roman" w:hAnsi="Times New Roman" w:cs="Times New Roman" w:hint="eastAsia"/>
                <w:lang w:val="en-GB"/>
              </w:rPr>
              <w:t>Subclause</w:t>
            </w:r>
            <w:proofErr w:type="spellEnd"/>
            <w:r w:rsidRPr="00384937">
              <w:rPr>
                <w:rFonts w:ascii="Times New Roman" w:hAnsi="Times New Roman" w:cs="Times New Roman" w:hint="eastAsia"/>
                <w:lang w:val="en-GB"/>
              </w:rPr>
              <w:t xml:space="preserve"> 14.2.4) in </w:t>
            </w:r>
            <w:r w:rsidRPr="00384937">
              <w:rPr>
                <w:rFonts w:ascii="Times New Roman" w:hAnsi="Times New Roman" w:cs="Times New Roman"/>
                <w:lang w:val="en-GB"/>
              </w:rPr>
              <w:t xml:space="preserve">the first </w:t>
            </w:r>
            <w:proofErr w:type="spellStart"/>
            <w:r w:rsidRPr="00384937">
              <w:rPr>
                <w:rFonts w:ascii="Times New Roman" w:hAnsi="Times New Roman" w:cs="Times New Roman" w:hint="eastAsia"/>
                <w:lang w:val="en-GB"/>
              </w:rPr>
              <w:t>subframe</w:t>
            </w:r>
            <w:proofErr w:type="spellEnd"/>
            <w:r w:rsidRPr="00384937">
              <w:rPr>
                <w:rFonts w:ascii="Times New Roman" w:hAnsi="Times New Roman" w:cs="Times New Roman"/>
                <w:lang w:val="en-GB"/>
              </w:rPr>
              <w:t xml:space="preserve"> </w:t>
            </w:r>
            <m:oMath>
              <m:sSubSup>
                <m:sSubSupPr>
                  <m:ctrlPr>
                    <w:rPr>
                      <w:rFonts w:ascii="Cambria Math" w:hAnsi="Cambria Math" w:cs="Times New Roman"/>
                      <w:lang w:val="en-GB"/>
                    </w:rPr>
                  </m:ctrlPr>
                </m:sSubSupPr>
                <m:e>
                  <m:r>
                    <w:rPr>
                      <w:rFonts w:ascii="Cambria Math" w:hAnsi="Cambria Math" w:cs="Times New Roman"/>
                      <w:lang w:val="en-GB"/>
                    </w:rPr>
                    <m:t>t</m:t>
                  </m:r>
                </m:e>
                <m:sub>
                  <m:r>
                    <w:rPr>
                      <w:rFonts w:ascii="Cambria Math" w:hAnsi="Cambria Math" w:cs="Times New Roman"/>
                      <w:lang w:val="en-GB"/>
                    </w:rPr>
                    <m:t>q</m:t>
                  </m:r>
                </m:sub>
                <m:sup>
                  <m:r>
                    <w:rPr>
                      <w:rFonts w:ascii="Cambria Math" w:hAnsi="Cambria Math" w:cs="Times New Roman"/>
                      <w:lang w:val="en-GB"/>
                    </w:rPr>
                    <m:t>SL</m:t>
                  </m:r>
                </m:sup>
              </m:sSubSup>
              <m:r>
                <w:rPr>
                  <w:rFonts w:ascii="Cambria Math" w:hAnsi="Cambria Math" w:cs="Times New Roman"/>
                  <w:lang w:val="en-GB"/>
                </w:rPr>
                <m:t xml:space="preserve"> </m:t>
              </m:r>
            </m:oMath>
            <w:r w:rsidRPr="00384937">
              <w:rPr>
                <w:rFonts w:ascii="Times New Roman" w:hAnsi="Times New Roman" w:cs="Times New Roman"/>
                <w:lang w:val="en-GB"/>
              </w:rPr>
              <w:t xml:space="preserve">that is included in </w:t>
            </w:r>
            <w:r w:rsidRPr="00384937">
              <w:rPr>
                <w:rFonts w:ascii="Times New Roman" w:eastAsia="Times New Roman" w:hAnsi="Times New Roman" w:cs="Times New Roman"/>
                <w:position w:val="-12"/>
                <w:lang w:val="en-GB" w:eastAsia="en-GB"/>
              </w:rPr>
              <w:object w:dxaOrig="1380" w:dyaOrig="380" w14:anchorId="42D6637C">
                <v:shape id="_x0000_i1026" type="#_x0000_t75" style="width:69.5pt;height:19pt" o:ole="">
                  <v:imagedata r:id="rId10" o:title=""/>
                </v:shape>
                <o:OLEObject Type="Embed" ProgID="Equation.3" ShapeID="_x0000_i1026" DrawAspect="Content" ObjectID="_1643218653" r:id="rId11"/>
              </w:object>
            </w:r>
            <w:r w:rsidRPr="00384937">
              <w:rPr>
                <w:rFonts w:ascii="Times New Roman" w:eastAsia="Times New Roman" w:hAnsi="Times New Roman" w:cs="Times New Roman"/>
                <w:lang w:val="en-GB" w:eastAsia="en-GB"/>
              </w:rPr>
              <w:t xml:space="preserve"> and that starts not earlier than </w:t>
            </w:r>
            <m:oMath>
              <m:sSub>
                <m:sSubPr>
                  <m:ctrlPr>
                    <w:rPr>
                      <w:rFonts w:ascii="Cambria Math" w:eastAsia="Times New Roman" w:hAnsi="Cambria Math" w:cs="Times New Roman"/>
                      <w:i/>
                      <w:lang w:val="en-GB" w:eastAsia="en-GB"/>
                    </w:rPr>
                  </m:ctrlPr>
                </m:sSubPr>
                <m:e>
                  <m:r>
                    <w:rPr>
                      <w:rFonts w:ascii="Cambria Math" w:eastAsia="Times New Roman" w:hAnsi="Cambria Math" w:cs="Times New Roman"/>
                      <w:lang w:val="en-GB" w:eastAsia="en-GB"/>
                    </w:rPr>
                    <m:t>T</m:t>
                  </m:r>
                </m:e>
                <m:sub>
                  <m:r>
                    <m:rPr>
                      <m:nor/>
                    </m:rPr>
                    <w:rPr>
                      <w:rFonts w:ascii="Cambria Math" w:eastAsia="Times New Roman" w:hAnsi="Cambria Math" w:cs="Times New Roman"/>
                      <w:lang w:val="en-GB" w:eastAsia="en-GB"/>
                    </w:rPr>
                    <m:t>DL</m:t>
                  </m:r>
                </m:sub>
              </m:sSub>
              <m:r>
                <w:rPr>
                  <w:rFonts w:ascii="Cambria Math" w:eastAsia="Times New Roman" w:hAnsi="Cambria Math" w:cs="Times New Roman"/>
                  <w:lang w:val="en-GB" w:eastAsia="en-GB"/>
                </w:rPr>
                <m:t>-</m:t>
              </m:r>
              <m:f>
                <m:fPr>
                  <m:ctrlPr>
                    <w:rPr>
                      <w:rFonts w:ascii="Cambria Math" w:eastAsia="Times New Roman" w:hAnsi="Cambria Math" w:cs="Times New Roman"/>
                      <w:i/>
                      <w:lang w:val="en-GB" w:eastAsia="en-GB"/>
                    </w:rPr>
                  </m:ctrlPr>
                </m:fPr>
                <m:num>
                  <m:sSub>
                    <m:sSubPr>
                      <m:ctrlPr>
                        <w:rPr>
                          <w:rFonts w:ascii="Cambria Math" w:eastAsia="Times New Roman" w:hAnsi="Cambria Math" w:cs="Times New Roman"/>
                          <w:i/>
                          <w:lang w:val="en-GB" w:eastAsia="en-GB"/>
                        </w:rPr>
                      </m:ctrlPr>
                    </m:sSubPr>
                    <m:e>
                      <m:r>
                        <w:rPr>
                          <w:rFonts w:ascii="Cambria Math" w:eastAsia="Times New Roman" w:hAnsi="Cambria Math" w:cs="Times New Roman"/>
                          <w:lang w:val="en-GB" w:eastAsia="en-GB"/>
                        </w:rPr>
                        <m:t>N</m:t>
                      </m:r>
                    </m:e>
                    <m:sub>
                      <m:r>
                        <m:rPr>
                          <m:nor/>
                        </m:rPr>
                        <w:rPr>
                          <w:rFonts w:ascii="Cambria Math" w:eastAsia="Times New Roman" w:hAnsi="Cambria Math" w:cs="Times New Roman"/>
                          <w:lang w:val="en-GB" w:eastAsia="en-GB"/>
                        </w:rPr>
                        <m:t>TA</m:t>
                      </m:r>
                    </m:sub>
                  </m:sSub>
                </m:num>
                <m:den>
                  <m:r>
                    <w:rPr>
                      <w:rFonts w:ascii="Cambria Math" w:eastAsia="Times New Roman" w:hAnsi="Cambria Math" w:cs="Times New Roman"/>
                      <w:lang w:val="en-GB" w:eastAsia="en-GB"/>
                    </w:rPr>
                    <m:t>2</m:t>
                  </m:r>
                </m:den>
              </m:f>
              <m:r>
                <w:rPr>
                  <w:rFonts w:ascii="Cambria Math" w:eastAsia="Times New Roman" w:hAnsi="Cambria Math" w:cs="Times New Roman"/>
                  <w:lang w:val="en-GB" w:eastAsia="en-GB"/>
                </w:rPr>
                <m:t>×</m:t>
              </m:r>
              <m:sSub>
                <m:sSubPr>
                  <m:ctrlPr>
                    <w:rPr>
                      <w:rFonts w:ascii="Cambria Math" w:eastAsia="Times New Roman" w:hAnsi="Cambria Math" w:cs="Times New Roman"/>
                      <w:i/>
                      <w:lang w:val="en-GB" w:eastAsia="en-GB"/>
                    </w:rPr>
                  </m:ctrlPr>
                </m:sSubPr>
                <m:e>
                  <m:r>
                    <w:rPr>
                      <w:rFonts w:ascii="Cambria Math" w:eastAsia="Times New Roman" w:hAnsi="Cambria Math" w:cs="Times New Roman"/>
                      <w:lang w:val="en-GB" w:eastAsia="en-GB"/>
                    </w:rPr>
                    <m:t>T</m:t>
                  </m:r>
                </m:e>
                <m:sub>
                  <m:r>
                    <m:rPr>
                      <m:nor/>
                    </m:rPr>
                    <w:rPr>
                      <w:rFonts w:ascii="Cambria Math" w:eastAsia="Times New Roman" w:hAnsi="Cambria Math" w:cs="Times New Roman"/>
                      <w:lang w:val="en-GB" w:eastAsia="en-GB"/>
                    </w:rPr>
                    <m:t>S</m:t>
                  </m:r>
                </m:sub>
              </m:sSub>
              <m:r>
                <w:rPr>
                  <w:rFonts w:ascii="Cambria Math" w:eastAsia="Times New Roman" w:hAnsi="Cambria Math" w:cs="Times New Roman"/>
                  <w:lang w:val="en-GB" w:eastAsia="en-GB"/>
                </w:rPr>
                <m:t>+</m:t>
              </m:r>
              <m:d>
                <m:dPr>
                  <m:ctrlPr>
                    <w:rPr>
                      <w:rFonts w:ascii="Cambria Math" w:eastAsia="Times New Roman" w:hAnsi="Cambria Math" w:cs="Times New Roman"/>
                      <w:i/>
                      <w:lang w:val="en-GB" w:eastAsia="en-GB"/>
                    </w:rPr>
                  </m:ctrlPr>
                </m:dPr>
                <m:e>
                  <m:r>
                    <w:rPr>
                      <w:rFonts w:ascii="Cambria Math" w:eastAsia="Times New Roman" w:hAnsi="Cambria Math" w:cs="Times New Roman"/>
                      <w:lang w:val="en-GB" w:eastAsia="en-GB"/>
                    </w:rPr>
                    <m:t>4+m</m:t>
                  </m:r>
                </m:e>
              </m:d>
              <m:r>
                <w:rPr>
                  <w:rFonts w:ascii="Cambria Math" w:eastAsia="Times New Roman" w:hAnsi="Cambria Math" w:cs="Times New Roman"/>
                  <w:lang w:val="en-GB" w:eastAsia="en-GB"/>
                </w:rPr>
                <m:t>×</m:t>
              </m:r>
              <m:sSup>
                <m:sSupPr>
                  <m:ctrlPr>
                    <w:rPr>
                      <w:rFonts w:ascii="Cambria Math" w:eastAsia="Times New Roman" w:hAnsi="Cambria Math" w:cs="Times New Roman"/>
                      <w:i/>
                      <w:lang w:val="en-GB" w:eastAsia="en-GB"/>
                    </w:rPr>
                  </m:ctrlPr>
                </m:sSupPr>
                <m:e>
                  <m:r>
                    <w:rPr>
                      <w:rFonts w:ascii="Cambria Math" w:eastAsia="Times New Roman" w:hAnsi="Cambria Math" w:cs="Times New Roman"/>
                      <w:lang w:val="en-GB" w:eastAsia="en-GB"/>
                    </w:rPr>
                    <m:t>10</m:t>
                  </m:r>
                </m:e>
                <m:sup>
                  <m:r>
                    <w:rPr>
                      <w:rFonts w:ascii="Cambria Math" w:eastAsia="Times New Roman" w:hAnsi="Cambria Math" w:cs="Times New Roman"/>
                      <w:lang w:val="en-GB" w:eastAsia="en-GB"/>
                    </w:rPr>
                    <m:t>-3</m:t>
                  </m:r>
                </m:sup>
              </m:sSup>
            </m:oMath>
            <w:r w:rsidRPr="00384937">
              <w:rPr>
                <w:rFonts w:ascii="Times New Roman" w:eastAsia="Times New Roman" w:hAnsi="Times New Roman" w:cs="Times New Roman"/>
                <w:lang w:val="en-GB" w:eastAsia="en-GB"/>
              </w:rPr>
              <w:t>.</w:t>
            </w:r>
            <w:r w:rsidRPr="00384937">
              <w:rPr>
                <w:rFonts w:ascii="Times New Roman" w:hAnsi="Times New Roman" w:cs="Times New Roman" w:hint="eastAsia"/>
                <w:lang w:val="en-GB"/>
              </w:rPr>
              <w:t xml:space="preserve"> </w:t>
            </w:r>
            <w:r w:rsidRPr="00384937">
              <w:rPr>
                <w:rFonts w:ascii="Times New Roman" w:eastAsia="Times New Roman" w:hAnsi="Times New Roman" w:cs="Times New Roman"/>
                <w:position w:val="-12"/>
                <w:lang w:val="en-GB" w:eastAsia="en-GB"/>
              </w:rPr>
              <w:object w:dxaOrig="420" w:dyaOrig="360" w14:anchorId="35B36344">
                <v:shape id="_x0000_i1027" type="#_x0000_t75" style="width:17.5pt;height:15.5pt" o:ole="">
                  <v:imagedata r:id="rId8" o:title=""/>
                </v:shape>
                <o:OLEObject Type="Embed" ProgID="Equation.3" ShapeID="_x0000_i1027" DrawAspect="Content" ObjectID="_1643218654" r:id="rId12"/>
              </w:object>
            </w:r>
            <w:r w:rsidRPr="00384937">
              <w:rPr>
                <w:rFonts w:ascii="Times New Roman" w:hAnsi="Times New Roman" w:cs="Times New Roman" w:hint="eastAsia"/>
                <w:lang w:val="en-GB"/>
              </w:rPr>
              <w:t xml:space="preserve"> is </w:t>
            </w:r>
            <w:r w:rsidRPr="00384937">
              <w:rPr>
                <w:rFonts w:ascii="Times New Roman" w:hAnsi="Times New Roman" w:cs="Times New Roman"/>
                <w:lang w:val="en-GB"/>
              </w:rPr>
              <w:t>the</w:t>
            </w:r>
            <w:r w:rsidRPr="00384937">
              <w:rPr>
                <w:rFonts w:ascii="Times New Roman" w:hAnsi="Times New Roman" w:cs="Times New Roman" w:hint="eastAsia"/>
                <w:lang w:val="en-GB"/>
              </w:rPr>
              <w:t xml:space="preserve"> value indicated by </w:t>
            </w:r>
            <w:r w:rsidRPr="00384937">
              <w:rPr>
                <w:rFonts w:ascii="Times New Roman" w:hAnsi="Times New Roman" w:cs="Times New Roman"/>
                <w:lang w:val="en-GB"/>
              </w:rPr>
              <w:t>"Lowest index of the sub-channel allocat</w:t>
            </w:r>
            <w:r w:rsidRPr="00384937">
              <w:rPr>
                <w:rFonts w:ascii="Times New Roman" w:eastAsia="Times New Roman" w:hAnsi="Times New Roman" w:cs="Times New Roman" w:hint="eastAsia"/>
                <w:lang w:val="en-GB" w:eastAsia="zh-CN"/>
              </w:rPr>
              <w:t>ion</w:t>
            </w:r>
            <w:r w:rsidRPr="00384937">
              <w:rPr>
                <w:rFonts w:ascii="Times New Roman" w:hAnsi="Times New Roman" w:cs="Times New Roman"/>
                <w:lang w:val="en-GB"/>
              </w:rPr>
              <w:t xml:space="preserve"> to the initial transmission"</w:t>
            </w:r>
            <w:r w:rsidRPr="00384937">
              <w:rPr>
                <w:rFonts w:ascii="Times New Roman" w:hAnsi="Times New Roman" w:cs="Times New Roman" w:hint="eastAsia"/>
                <w:lang w:val="en-GB"/>
              </w:rPr>
              <w:t xml:space="preserve"> associated with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 (described in [8])</w:t>
            </w:r>
            <w:r w:rsidRPr="00384937">
              <w:rPr>
                <w:rFonts w:ascii="Times New Roman" w:hAnsi="Times New Roman" w:cs="Times New Roman"/>
                <w:lang w:val="en-GB"/>
              </w:rPr>
              <w:t xml:space="preserve"> if the field "Lowest index of the sub-channel allocation to the initial transmission" in the corresponding DCI format 5A is present and </w:t>
            </w:r>
            <m:oMath>
              <m:sSub>
                <m:sSubPr>
                  <m:ctrlPr>
                    <w:rPr>
                      <w:rFonts w:ascii="Cambria Math" w:hAnsi="Cambria Math" w:cs="Times New Roman"/>
                      <w:lang w:val="en-GB"/>
                    </w:rPr>
                  </m:ctrlPr>
                </m:sSubPr>
                <m:e>
                  <m:r>
                    <w:rPr>
                      <w:rFonts w:ascii="Cambria Math" w:hAnsi="Cambria Math" w:cs="Times New Roman"/>
                      <w:lang w:val="en-GB"/>
                    </w:rPr>
                    <m:t>L</m:t>
                  </m:r>
                </m:e>
                <m:sub>
                  <m:r>
                    <w:rPr>
                      <w:rFonts w:ascii="Cambria Math" w:hAnsi="Cambria Math" w:cs="Times New Roman"/>
                      <w:lang w:val="en-GB"/>
                    </w:rPr>
                    <m:t>Init</m:t>
                  </m:r>
                </m:sub>
              </m:sSub>
              <m:r>
                <w:rPr>
                  <w:rFonts w:ascii="Cambria Math" w:hAnsi="Cambria Math" w:cs="Times New Roman"/>
                  <w:lang w:val="en-GB"/>
                </w:rPr>
                <m:t>=0</m:t>
              </m:r>
            </m:oMath>
            <w:r w:rsidRPr="00384937">
              <w:rPr>
                <w:rFonts w:ascii="Times New Roman" w:eastAsia="Times New Roman" w:hAnsi="Times New Roman" w:cs="Times New Roman" w:hint="eastAsia"/>
                <w:lang w:val="en-GB" w:eastAsia="zh-CN"/>
              </w:rPr>
              <w:t xml:space="preserve"> </w:t>
            </w:r>
            <w:r w:rsidRPr="00384937">
              <w:rPr>
                <w:rFonts w:ascii="Times New Roman" w:eastAsia="Times New Roman" w:hAnsi="Times New Roman" w:cs="Times New Roman"/>
                <w:lang w:val="en-GB" w:eastAsia="zh-CN"/>
              </w:rPr>
              <w:t>otherwise</w:t>
            </w:r>
            <w:r w:rsidRPr="00384937">
              <w:rPr>
                <w:rFonts w:ascii="Times New Roman" w:hAnsi="Times New Roman" w:cs="Times New Roman"/>
                <w:lang w:val="en-GB"/>
              </w:rPr>
              <w:t>,</w:t>
            </w:r>
            <w:r w:rsidRPr="00384937">
              <w:rPr>
                <w:rFonts w:ascii="Times New Roman" w:hAnsi="Times New Roman" w:cs="Times New Roman" w:hint="eastAsia"/>
                <w:lang w:val="en-GB"/>
              </w:rPr>
              <w:t xml:space="preserve"> </w:t>
            </w:r>
            <w:r w:rsidRPr="00384937">
              <w:rPr>
                <w:rFonts w:ascii="Times New Roman" w:eastAsia="Times New Roman" w:hAnsi="Times New Roman" w:cs="Times New Roman"/>
                <w:position w:val="-12"/>
                <w:lang w:val="en-GB" w:eastAsia="en-GB"/>
              </w:rPr>
              <w:object w:dxaOrig="1380" w:dyaOrig="380" w14:anchorId="3DF3EBAA">
                <v:shape id="_x0000_i1028" type="#_x0000_t75" style="width:69.5pt;height:19pt" o:ole="">
                  <v:imagedata r:id="rId10" o:title=""/>
                </v:shape>
                <o:OLEObject Type="Embed" ProgID="Equation.3" ShapeID="_x0000_i1028" DrawAspect="Content" ObjectID="_1643218655" r:id="rId13"/>
              </w:object>
            </w:r>
            <w:r w:rsidRPr="00384937">
              <w:rPr>
                <w:rFonts w:ascii="Times New Roman" w:hAnsi="Times New Roman" w:cs="Times New Roman" w:hint="eastAsia"/>
                <w:lang w:val="en-GB"/>
              </w:rPr>
              <w:t xml:space="preserve"> is determined by </w:t>
            </w:r>
            <w:proofErr w:type="spellStart"/>
            <w:r w:rsidRPr="00384937">
              <w:rPr>
                <w:rFonts w:ascii="Times New Roman" w:hAnsi="Times New Roman" w:cs="Times New Roman" w:hint="eastAsia"/>
                <w:lang w:val="en-GB"/>
              </w:rPr>
              <w:t>Subclause</w:t>
            </w:r>
            <w:proofErr w:type="spellEnd"/>
            <w:r w:rsidRPr="00384937">
              <w:rPr>
                <w:rFonts w:ascii="Times New Roman" w:hAnsi="Times New Roman" w:cs="Times New Roman" w:hint="eastAsia"/>
                <w:lang w:val="en-GB"/>
              </w:rPr>
              <w:t xml:space="preserve"> 14.1.5</w:t>
            </w:r>
            <w:r w:rsidRPr="00384937">
              <w:rPr>
                <w:rFonts w:ascii="Times New Roman" w:hAnsi="Times New Roman" w:cs="Times New Roman"/>
                <w:lang w:val="en-GB"/>
              </w:rPr>
              <w:t>, the</w:t>
            </w:r>
            <w:r w:rsidRPr="00384937">
              <w:rPr>
                <w:rFonts w:ascii="Times New Roman" w:hAnsi="Times New Roman" w:cs="Times New Roman" w:hint="eastAsia"/>
                <w:lang w:val="en-GB"/>
              </w:rPr>
              <w:t xml:space="preserve"> value </w:t>
            </w:r>
            <w:r w:rsidRPr="00384937">
              <w:rPr>
                <w:rFonts w:ascii="Times New Roman" w:hAnsi="Times New Roman" w:cs="Times New Roman" w:hint="eastAsia"/>
                <w:i/>
                <w:lang w:val="en-GB"/>
              </w:rPr>
              <w:t>m</w:t>
            </w:r>
            <w:r w:rsidRPr="00384937">
              <w:rPr>
                <w:rFonts w:ascii="Times New Roman" w:hAnsi="Times New Roman" w:cs="Times New Roman" w:hint="eastAsia"/>
                <w:lang w:val="en-GB"/>
              </w:rPr>
              <w:t xml:space="preserve"> is indicated by </w:t>
            </w:r>
            <w:r w:rsidRPr="00384937">
              <w:rPr>
                <w:rFonts w:ascii="Times New Roman" w:hAnsi="Times New Roman" w:cs="Times New Roman"/>
                <w:lang w:val="en-GB"/>
              </w:rPr>
              <w:t>'</w:t>
            </w:r>
            <w:r w:rsidRPr="00384937">
              <w:rPr>
                <w:rFonts w:ascii="Times New Roman" w:eastAsia="SimSun" w:hAnsi="Times New Roman" w:cs="Times New Roman" w:hint="eastAsia"/>
                <w:lang w:val="en-GB" w:eastAsia="zh-CN"/>
              </w:rPr>
              <w:t>SL index</w:t>
            </w:r>
            <w:r w:rsidRPr="00384937">
              <w:rPr>
                <w:rFonts w:ascii="Times New Roman" w:hAnsi="Times New Roman" w:cs="Times New Roman"/>
                <w:lang w:val="en-GB"/>
              </w:rPr>
              <w:t xml:space="preserve">' </w:t>
            </w:r>
            <w:r w:rsidRPr="00384937">
              <w:rPr>
                <w:rFonts w:ascii="Times New Roman" w:hAnsi="Times New Roman" w:cs="Times New Roman" w:hint="eastAsia"/>
                <w:lang w:val="en-GB"/>
              </w:rPr>
              <w:t xml:space="preserve">field in the corresponding DCI format 5A according to Table 14.2.1-1 if this field is present and </w:t>
            </w:r>
            <w:r w:rsidRPr="00384937">
              <w:rPr>
                <w:rFonts w:ascii="Times New Roman" w:hAnsi="Times New Roman" w:cs="Times New Roman" w:hint="eastAsia"/>
                <w:i/>
                <w:lang w:val="en-GB"/>
              </w:rPr>
              <w:t>m</w:t>
            </w:r>
            <w:r w:rsidRPr="00384937">
              <w:rPr>
                <w:rFonts w:ascii="Times New Roman" w:hAnsi="Times New Roman" w:cs="Times New Roman" w:hint="eastAsia"/>
                <w:lang w:val="en-GB"/>
              </w:rPr>
              <w:t>=0 otherwise</w:t>
            </w:r>
            <w:r w:rsidRPr="00384937">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T</m:t>
                  </m:r>
                </m:e>
                <m:sub>
                  <m:r>
                    <m:rPr>
                      <m:nor/>
                    </m:rPr>
                    <w:rPr>
                      <w:rFonts w:ascii="Cambria Math" w:hAnsi="Cambria Math" w:cs="Times New Roman"/>
                      <w:lang w:val="en-GB"/>
                    </w:rPr>
                    <m:t>DL</m:t>
                  </m:r>
                </m:sub>
              </m:sSub>
            </m:oMath>
            <w:r w:rsidRPr="00384937">
              <w:rPr>
                <w:rFonts w:ascii="Times New Roman" w:hAnsi="Times New Roman" w:cs="Times New Roman"/>
                <w:lang w:val="en-GB"/>
              </w:rPr>
              <w:t xml:space="preserve"> is the start of the downlink </w:t>
            </w:r>
            <w:proofErr w:type="spellStart"/>
            <w:r w:rsidRPr="00384937">
              <w:rPr>
                <w:rFonts w:ascii="Times New Roman" w:hAnsi="Times New Roman" w:cs="Times New Roman"/>
                <w:lang w:val="en-GB"/>
              </w:rPr>
              <w:t>subframe</w:t>
            </w:r>
            <w:proofErr w:type="spellEnd"/>
            <w:r w:rsidRPr="00384937">
              <w:rPr>
                <w:rFonts w:ascii="Times New Roman" w:hAnsi="Times New Roman" w:cs="Times New Roman"/>
                <w:lang w:val="en-GB"/>
              </w:rPr>
              <w:t xml:space="preserve"> carrying the DCI, and </w:t>
            </w:r>
            <m:oMath>
              <m:sSub>
                <m:sSubPr>
                  <m:ctrlPr>
                    <w:rPr>
                      <w:rFonts w:ascii="Cambria Math" w:hAnsi="Cambria Math" w:cs="Times New Roman"/>
                      <w:i/>
                      <w:lang w:val="en-GB"/>
                    </w:rPr>
                  </m:ctrlPr>
                </m:sSubPr>
                <m:e>
                  <m:r>
                    <w:rPr>
                      <w:rFonts w:ascii="Cambria Math" w:hAnsi="Cambria Math" w:cs="Times New Roman"/>
                      <w:lang w:val="en-GB"/>
                    </w:rPr>
                    <m:t>N</m:t>
                  </m:r>
                </m:e>
                <m:sub>
                  <m:r>
                    <m:rPr>
                      <m:nor/>
                    </m:rPr>
                    <w:rPr>
                      <w:rFonts w:ascii="Cambria Math" w:hAnsi="Cambria Math" w:cs="Times New Roman"/>
                      <w:lang w:val="en-GB"/>
                    </w:rPr>
                    <m:t>TA</m:t>
                  </m:r>
                </m:sub>
              </m:sSub>
            </m:oMath>
            <w:r w:rsidRPr="00384937">
              <w:rPr>
                <w:rFonts w:ascii="Times New Roman" w:hAnsi="Times New Roman" w:cs="Times New Roman"/>
                <w:lang w:val="en-GB"/>
              </w:rPr>
              <w:t xml:space="preserve"> and </w:t>
            </w:r>
            <m:oMath>
              <m:sSub>
                <m:sSubPr>
                  <m:ctrlPr>
                    <w:rPr>
                      <w:rFonts w:ascii="Cambria Math" w:hAnsi="Cambria Math" w:cs="Times New Roman"/>
                      <w:i/>
                      <w:lang w:val="en-GB"/>
                    </w:rPr>
                  </m:ctrlPr>
                </m:sSubPr>
                <m:e>
                  <m:r>
                    <w:rPr>
                      <w:rFonts w:ascii="Cambria Math" w:hAnsi="Cambria Math" w:cs="Times New Roman"/>
                      <w:lang w:val="en-GB"/>
                    </w:rPr>
                    <m:t>T</m:t>
                  </m:r>
                </m:e>
                <m:sub>
                  <m:r>
                    <m:rPr>
                      <m:nor/>
                    </m:rPr>
                    <w:rPr>
                      <w:rFonts w:ascii="Cambria Math" w:hAnsi="Cambria Math" w:cs="Times New Roman"/>
                      <w:lang w:val="en-GB"/>
                    </w:rPr>
                    <m:t>S</m:t>
                  </m:r>
                </m:sub>
              </m:sSub>
            </m:oMath>
            <w:r w:rsidRPr="00384937">
              <w:rPr>
                <w:rFonts w:ascii="Times New Roman" w:hAnsi="Times New Roman" w:cs="Times New Roman"/>
                <w:lang w:val="en-GB"/>
              </w:rPr>
              <w:t xml:space="preserve"> are described in [3]</w:t>
            </w:r>
            <w:r w:rsidRPr="00384937">
              <w:rPr>
                <w:rFonts w:ascii="Times New Roman" w:hAnsi="Times New Roman" w:cs="Times New Roman" w:hint="eastAsia"/>
                <w:lang w:val="en-GB"/>
              </w:rPr>
              <w:t>.</w:t>
            </w:r>
          </w:p>
          <w:p w14:paraId="425CEC6C" w14:textId="1CD06991" w:rsidR="00384937" w:rsidRPr="00384937" w:rsidRDefault="00384937" w:rsidP="00384937">
            <w:pPr>
              <w:wordWrap/>
              <w:overflowPunct w:val="0"/>
              <w:adjustRightInd w:val="0"/>
              <w:spacing w:after="180"/>
              <w:ind w:left="1135" w:hanging="284"/>
              <w:jc w:val="left"/>
              <w:textAlignment w:val="baseline"/>
              <w:rPr>
                <w:rFonts w:ascii="Times New Roman" w:hAnsi="Times New Roman" w:cs="Times New Roman"/>
                <w:lang w:val="en-GB"/>
              </w:rPr>
            </w:pPr>
            <w:r w:rsidRPr="00384937">
              <w:rPr>
                <w:rFonts w:ascii="Times New Roman" w:hAnsi="Times New Roman" w:cs="Times New Roman"/>
                <w:lang w:val="en-GB"/>
              </w:rPr>
              <w:t>-</w:t>
            </w:r>
            <w:r w:rsidRPr="00384937">
              <w:rPr>
                <w:rFonts w:ascii="Times New Roman" w:hAnsi="Times New Roman" w:cs="Times New Roman"/>
                <w:lang w:val="en-GB"/>
              </w:rPr>
              <w:tab/>
              <w:t>If "Time gap between initial transmission and retransmission"</w:t>
            </w:r>
            <w:r w:rsidRPr="00384937">
              <w:rPr>
                <w:rFonts w:ascii="Times New Roman" w:hAnsi="Times New Roman" w:cs="Times New Roman" w:hint="eastAsia"/>
                <w:lang w:val="en-GB"/>
              </w:rPr>
              <w:t xml:space="preserve"> in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 (described in [8]) is not equal to zero, another </w:t>
            </w:r>
            <w:r w:rsidRPr="00384937">
              <w:rPr>
                <w:rFonts w:ascii="Times New Roman" w:hAnsi="Times New Roman" w:cs="Times New Roman"/>
                <w:lang w:val="en-GB"/>
              </w:rPr>
              <w:t>transmission</w:t>
            </w:r>
            <w:r w:rsidRPr="00384937">
              <w:rPr>
                <w:rFonts w:ascii="Times New Roman" w:hAnsi="Times New Roman" w:cs="Times New Roman" w:hint="eastAsia"/>
                <w:lang w:val="en-GB"/>
              </w:rPr>
              <w:t xml:space="preserve"> of PSCCH is in the PSCCH resource </w:t>
            </w:r>
            <w:r w:rsidRPr="00384937">
              <w:rPr>
                <w:rFonts w:ascii="Times New Roman" w:eastAsia="Times New Roman" w:hAnsi="Times New Roman" w:cs="Times New Roman"/>
                <w:position w:val="-12"/>
                <w:lang w:val="en-GB" w:eastAsia="en-GB"/>
              </w:rPr>
              <w:object w:dxaOrig="560" w:dyaOrig="360" w14:anchorId="51A4A8EE">
                <v:shape id="_x0000_i1029" type="#_x0000_t75" style="width:24pt;height:15.5pt" o:ole="">
                  <v:imagedata r:id="rId14" o:title=""/>
                </v:shape>
                <o:OLEObject Type="Embed" ProgID="Equation.3" ShapeID="_x0000_i1029" DrawAspect="Content" ObjectID="_1643218656" r:id="rId15"/>
              </w:object>
            </w:r>
            <w:r w:rsidRPr="00384937">
              <w:rPr>
                <w:rFonts w:ascii="Times New Roman" w:hAnsi="Times New Roman" w:cs="Times New Roman" w:hint="eastAsia"/>
                <w:lang w:val="en-GB"/>
              </w:rPr>
              <w:t xml:space="preserve"> in </w:t>
            </w:r>
            <w:proofErr w:type="spellStart"/>
            <w:proofErr w:type="gramStart"/>
            <w:r w:rsidRPr="00384937">
              <w:rPr>
                <w:rFonts w:ascii="Times New Roman" w:hAnsi="Times New Roman" w:cs="Times New Roman" w:hint="eastAsia"/>
                <w:lang w:val="en-GB"/>
              </w:rPr>
              <w:t>subframe</w:t>
            </w:r>
            <w:proofErr w:type="spellEnd"/>
            <w:r w:rsidRPr="00384937">
              <w:rPr>
                <w:rFonts w:ascii="Times New Roman" w:hAnsi="Times New Roman" w:cs="Times New Roman" w:hint="eastAsia"/>
                <w:lang w:val="en-GB"/>
              </w:rPr>
              <w:t xml:space="preserve"> </w:t>
            </w:r>
            <w:bookmarkStart w:id="3" w:name="OLE_LINK6"/>
            <w:proofErr w:type="gramEnd"/>
            <w:r w:rsidRPr="00384937">
              <w:rPr>
                <w:rFonts w:ascii="Times New Roman" w:eastAsia="Times New Roman" w:hAnsi="Times New Roman" w:cs="Times New Roman"/>
                <w:position w:val="-16"/>
                <w:lang w:val="en-GB" w:eastAsia="en-GB"/>
              </w:rPr>
              <w:object w:dxaOrig="620" w:dyaOrig="420" w14:anchorId="34F199F0">
                <v:shape id="_x0000_i1030" type="#_x0000_t75" style="width:27pt;height:19pt" o:ole="">
                  <v:imagedata r:id="rId16" o:title=""/>
                </v:shape>
                <o:OLEObject Type="Embed" ProgID="Equation.3" ShapeID="_x0000_i1030" DrawAspect="Content" ObjectID="_1643218657" r:id="rId17"/>
              </w:object>
            </w:r>
            <w:bookmarkEnd w:id="3"/>
            <w:r w:rsidRPr="00384937">
              <w:rPr>
                <w:rFonts w:ascii="Times New Roman" w:eastAsia="Times New Roman" w:hAnsi="Times New Roman" w:cs="Times New Roman"/>
                <w:lang w:val="en-GB" w:eastAsia="en-GB"/>
              </w:rPr>
              <w:t>,</w:t>
            </w:r>
            <w:r w:rsidRPr="00384937">
              <w:rPr>
                <w:rFonts w:ascii="Times New Roman" w:hAnsi="Times New Roman" w:cs="Times New Roman" w:hint="eastAsia"/>
                <w:lang w:val="en-GB"/>
              </w:rPr>
              <w:t xml:space="preserve"> where </w:t>
            </w:r>
            <w:r w:rsidRPr="00384937">
              <w:rPr>
                <w:rFonts w:ascii="Times New Roman" w:eastAsia="Times New Roman" w:hAnsi="Times New Roman" w:cs="Times New Roman"/>
                <w:noProof/>
                <w:position w:val="-14"/>
              </w:rPr>
              <w:drawing>
                <wp:inline distT="0" distB="0" distL="0" distR="0" wp14:anchorId="33AB601C" wp14:editId="13436D9A">
                  <wp:extent cx="349885" cy="238760"/>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238760"/>
                          </a:xfrm>
                          <a:prstGeom prst="rect">
                            <a:avLst/>
                          </a:prstGeom>
                          <a:noFill/>
                          <a:ln>
                            <a:noFill/>
                          </a:ln>
                        </pic:spPr>
                      </pic:pic>
                    </a:graphicData>
                  </a:graphic>
                </wp:inline>
              </w:drawing>
            </w:r>
            <w:r w:rsidRPr="00384937">
              <w:rPr>
                <w:rFonts w:ascii="Times New Roman" w:hAnsi="Times New Roman" w:cs="Times New Roman" w:hint="eastAsia"/>
                <w:lang w:val="en-GB"/>
              </w:rPr>
              <w:t xml:space="preserve"> is the value indicated by </w:t>
            </w:r>
            <w:r w:rsidRPr="00384937">
              <w:rPr>
                <w:rFonts w:ascii="Times New Roman" w:hAnsi="Times New Roman" w:cs="Times New Roman"/>
                <w:lang w:val="en-GB"/>
              </w:rPr>
              <w:t xml:space="preserve">"Time gap between initial transmission and retransmission" </w:t>
            </w:r>
            <w:r w:rsidRPr="00384937">
              <w:rPr>
                <w:rFonts w:ascii="Times New Roman" w:hAnsi="Times New Roman" w:cs="Times New Roman" w:hint="eastAsia"/>
                <w:lang w:val="en-GB"/>
              </w:rPr>
              <w:t xml:space="preserve">field in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 </w:t>
            </w:r>
            <w:r w:rsidRPr="00384937">
              <w:rPr>
                <w:rFonts w:ascii="Times New Roman" w:eastAsia="Times New Roman" w:hAnsi="Times New Roman" w:cs="Times New Roman"/>
                <w:position w:val="-12"/>
                <w:lang w:val="en-GB" w:eastAsia="en-GB"/>
              </w:rPr>
              <w:object w:dxaOrig="560" w:dyaOrig="360" w14:anchorId="5092D66E">
                <v:shape id="_x0000_i1031" type="#_x0000_t75" style="width:24pt;height:15.5pt" o:ole="">
                  <v:imagedata r:id="rId14" o:title=""/>
                </v:shape>
                <o:OLEObject Type="Embed" ProgID="Equation.3" ShapeID="_x0000_i1031" DrawAspect="Content" ObjectID="_1643218658" r:id="rId19"/>
              </w:object>
            </w:r>
            <w:r w:rsidRPr="00384937">
              <w:rPr>
                <w:rFonts w:ascii="Times New Roman" w:hAnsi="Times New Roman" w:cs="Times New Roman" w:hint="eastAsia"/>
                <w:lang w:val="en-GB"/>
              </w:rPr>
              <w:t xml:space="preserve"> </w:t>
            </w:r>
            <w:proofErr w:type="gramStart"/>
            <w:r w:rsidRPr="00384937">
              <w:rPr>
                <w:rFonts w:ascii="Times New Roman" w:hAnsi="Times New Roman" w:cs="Times New Roman" w:hint="eastAsia"/>
                <w:lang w:val="en-GB"/>
              </w:rPr>
              <w:t>corresponds</w:t>
            </w:r>
            <w:proofErr w:type="gramEnd"/>
            <w:r w:rsidRPr="00384937">
              <w:rPr>
                <w:rFonts w:ascii="Times New Roman" w:hAnsi="Times New Roman" w:cs="Times New Roman" w:hint="eastAsia"/>
                <w:lang w:val="en-GB"/>
              </w:rPr>
              <w:t xml:space="preserve"> to the value </w:t>
            </w:r>
            <w:r w:rsidRPr="00384937">
              <w:rPr>
                <w:rFonts w:ascii="Times New Roman" w:eastAsia="Times New Roman" w:hAnsi="Times New Roman" w:cs="Times New Roman"/>
                <w:position w:val="-12"/>
                <w:lang w:val="en-GB" w:eastAsia="en-GB"/>
              </w:rPr>
              <w:object w:dxaOrig="620" w:dyaOrig="380" w14:anchorId="2C392602">
                <v:shape id="_x0000_i1032" type="#_x0000_t75" style="width:33pt;height:19pt" o:ole="">
                  <v:imagedata r:id="rId20" o:title=""/>
                </v:shape>
                <o:OLEObject Type="Embed" ProgID="Equation.3" ShapeID="_x0000_i1032" DrawAspect="Content" ObjectID="_1643218659" r:id="rId21"/>
              </w:object>
            </w:r>
            <w:r w:rsidRPr="00384937">
              <w:rPr>
                <w:rFonts w:ascii="Times New Roman" w:hAnsi="Times New Roman" w:cs="Times New Roman" w:hint="eastAsia"/>
                <w:lang w:val="en-GB"/>
              </w:rPr>
              <w:t xml:space="preserve"> determined by the procedure </w:t>
            </w:r>
            <w:r w:rsidRPr="00384937">
              <w:rPr>
                <w:rFonts w:ascii="Times New Roman" w:hAnsi="Times New Roman" w:cs="Times New Roman"/>
                <w:lang w:val="en-GB"/>
              </w:rPr>
              <w:t xml:space="preserve">in </w:t>
            </w:r>
            <w:proofErr w:type="spellStart"/>
            <w:r w:rsidRPr="00384937">
              <w:rPr>
                <w:rFonts w:ascii="Times New Roman" w:hAnsi="Times New Roman" w:cs="Times New Roman"/>
                <w:lang w:val="en-GB"/>
              </w:rPr>
              <w:t>Subclause</w:t>
            </w:r>
            <w:proofErr w:type="spellEnd"/>
            <w:r w:rsidRPr="00384937">
              <w:rPr>
                <w:rFonts w:ascii="Times New Roman" w:hAnsi="Times New Roman" w:cs="Times New Roman"/>
                <w:lang w:val="en-GB"/>
              </w:rPr>
              <w:t xml:space="preserve"> 14.1.1.4</w:t>
            </w:r>
            <w:r w:rsidRPr="00384937">
              <w:rPr>
                <w:rFonts w:ascii="Times New Roman" w:hAnsi="Times New Roman" w:cs="Times New Roman" w:hint="eastAsia"/>
                <w:lang w:val="en-GB"/>
              </w:rPr>
              <w:t xml:space="preserve">C with the RIV set to the value indicated by </w:t>
            </w:r>
            <w:r w:rsidRPr="00384937">
              <w:rPr>
                <w:rFonts w:ascii="Times New Roman" w:eastAsia="Times New Roman" w:hAnsi="Times New Roman" w:cs="Times New Roman"/>
                <w:lang w:val="en-GB" w:eastAsia="en-GB"/>
              </w:rPr>
              <w:t xml:space="preserve">"Frequency resource location of the initial transmission and retransmission" </w:t>
            </w:r>
            <w:r w:rsidRPr="00384937">
              <w:rPr>
                <w:rFonts w:ascii="Times New Roman" w:hAnsi="Times New Roman" w:cs="Times New Roman" w:hint="eastAsia"/>
                <w:lang w:val="en-GB"/>
              </w:rPr>
              <w:t xml:space="preserve">field in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w:t>
            </w:r>
          </w:p>
          <w:p w14:paraId="01E6BA4A" w14:textId="77777777" w:rsidR="00384937" w:rsidRPr="00384937" w:rsidRDefault="00384937" w:rsidP="00384937">
            <w:pPr>
              <w:wordWrap/>
              <w:overflowPunct w:val="0"/>
              <w:adjustRightInd w:val="0"/>
              <w:spacing w:after="180"/>
              <w:ind w:left="851" w:hanging="284"/>
              <w:jc w:val="left"/>
              <w:textAlignment w:val="baseline"/>
              <w:rPr>
                <w:rFonts w:ascii="Times New Roman" w:hAnsi="Times New Roman" w:cs="Times New Roman"/>
                <w:lang w:val="en-GB"/>
              </w:rPr>
            </w:pPr>
            <w:r w:rsidRPr="00384937">
              <w:rPr>
                <w:rFonts w:ascii="Times New Roman" w:hAnsi="Times New Roman" w:cs="Times New Roman"/>
                <w:lang w:val="en-GB"/>
              </w:rPr>
              <w:t>-</w:t>
            </w:r>
            <w:r w:rsidRPr="00384937">
              <w:rPr>
                <w:rFonts w:ascii="Times New Roman" w:hAnsi="Times New Roman" w:cs="Times New Roman"/>
                <w:lang w:val="en-GB"/>
              </w:rPr>
              <w:tab/>
            </w:r>
            <w:r w:rsidRPr="00384937">
              <w:rPr>
                <w:rFonts w:ascii="Times New Roman" w:hAnsi="Times New Roman" w:cs="Times New Roman" w:hint="eastAsia"/>
                <w:lang w:val="en-GB"/>
              </w:rPr>
              <w:t xml:space="preserve">If the UE receives in </w:t>
            </w:r>
            <w:proofErr w:type="spellStart"/>
            <w:r w:rsidRPr="00384937">
              <w:rPr>
                <w:rFonts w:ascii="Times New Roman" w:hAnsi="Times New Roman" w:cs="Times New Roman" w:hint="eastAsia"/>
                <w:lang w:val="en-GB"/>
              </w:rPr>
              <w:t>subframe</w:t>
            </w:r>
            <w:proofErr w:type="spellEnd"/>
            <w:r w:rsidRPr="00384937">
              <w:rPr>
                <w:rFonts w:ascii="Times New Roman" w:hAnsi="Times New Roman" w:cs="Times New Roman" w:hint="eastAsia"/>
                <w:lang w:val="en-GB"/>
              </w:rPr>
              <w:t xml:space="preserve"> </w:t>
            </w:r>
            <w:r w:rsidRPr="00384937">
              <w:rPr>
                <w:rFonts w:ascii="Times New Roman" w:hAnsi="Times New Roman" w:cs="Times New Roman" w:hint="eastAsia"/>
                <w:i/>
                <w:lang w:val="en-GB"/>
              </w:rPr>
              <w:t>n</w:t>
            </w:r>
            <w:r w:rsidRPr="00384937">
              <w:rPr>
                <w:rFonts w:ascii="Times New Roman" w:hAnsi="Times New Roman" w:cs="Times New Roman" w:hint="eastAsia"/>
                <w:lang w:val="en-GB"/>
              </w:rPr>
              <w:t xml:space="preserve"> DCI format </w:t>
            </w:r>
            <w:r w:rsidRPr="00384937">
              <w:rPr>
                <w:rFonts w:ascii="Times New Roman" w:hAnsi="Times New Roman" w:cs="Times New Roman"/>
                <w:lang w:val="en-GB"/>
              </w:rPr>
              <w:t>5A</w:t>
            </w:r>
            <w:r w:rsidRPr="00384937">
              <w:rPr>
                <w:rFonts w:ascii="Times New Roman" w:hAnsi="Times New Roman" w:cs="Times New Roman" w:hint="eastAsia"/>
                <w:lang w:val="en-GB"/>
              </w:rPr>
              <w:t xml:space="preserve"> </w:t>
            </w:r>
            <w:r w:rsidRPr="00384937">
              <w:rPr>
                <w:rFonts w:ascii="Times New Roman" w:hAnsi="Times New Roman" w:cs="Times New Roman"/>
                <w:lang w:val="en-GB"/>
              </w:rPr>
              <w:t xml:space="preserve">with the CRC scrambled by the </w:t>
            </w:r>
            <w:r w:rsidRPr="00384937">
              <w:rPr>
                <w:rFonts w:ascii="Times New Roman" w:eastAsia="SimSun" w:hAnsi="Times New Roman" w:cs="Times New Roman" w:hint="eastAsia"/>
                <w:lang w:val="en-GB" w:eastAsia="zh-CN"/>
              </w:rPr>
              <w:t>SL-SPS-V-</w:t>
            </w:r>
            <w:proofErr w:type="gramStart"/>
            <w:r w:rsidRPr="00384937">
              <w:rPr>
                <w:rFonts w:ascii="Times New Roman" w:eastAsia="SimSun" w:hAnsi="Times New Roman" w:cs="Times New Roman" w:hint="eastAsia"/>
                <w:lang w:val="en-GB" w:eastAsia="zh-CN"/>
              </w:rPr>
              <w:t>RNTI</w:t>
            </w:r>
            <w:r w:rsidRPr="00384937" w:rsidDel="00470A91">
              <w:rPr>
                <w:rFonts w:ascii="Times New Roman" w:hAnsi="Times New Roman" w:cs="Times New Roman"/>
                <w:lang w:val="en-GB"/>
              </w:rPr>
              <w:t xml:space="preserve"> </w:t>
            </w:r>
            <w:r w:rsidRPr="00384937">
              <w:rPr>
                <w:rFonts w:ascii="Times New Roman" w:hAnsi="Times New Roman" w:cs="Times New Roman" w:hint="eastAsia"/>
                <w:lang w:val="en-GB"/>
              </w:rPr>
              <w:t>,</w:t>
            </w:r>
            <w:proofErr w:type="gramEnd"/>
            <w:r w:rsidRPr="00384937">
              <w:rPr>
                <w:rFonts w:ascii="Times New Roman" w:hAnsi="Times New Roman" w:cs="Times New Roman" w:hint="eastAsia"/>
                <w:lang w:val="en-GB"/>
              </w:rPr>
              <w:t xml:space="preserve"> the UE shall consider the received DCI information as a valid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semi-persistent activation or release only for the SPS configuration indicated by </w:t>
            </w:r>
            <w:r w:rsidRPr="00384937">
              <w:rPr>
                <w:rFonts w:ascii="Times New Roman" w:hAnsi="Times New Roman" w:cs="Times New Roman"/>
                <w:lang w:val="en-GB"/>
              </w:rPr>
              <w:t>the</w:t>
            </w:r>
            <w:r w:rsidRPr="00384937">
              <w:rPr>
                <w:rFonts w:ascii="Times New Roman" w:hAnsi="Times New Roman" w:cs="Times New Roman" w:hint="eastAsia"/>
                <w:lang w:val="en-GB"/>
              </w:rPr>
              <w:t xml:space="preserve"> S</w:t>
            </w:r>
            <w:r w:rsidRPr="00384937">
              <w:rPr>
                <w:rFonts w:ascii="Times New Roman" w:hAnsi="Times New Roman" w:cs="Times New Roman"/>
                <w:lang w:val="en-GB"/>
              </w:rPr>
              <w:t>L SPS configuration index</w:t>
            </w:r>
            <w:r w:rsidRPr="00384937">
              <w:rPr>
                <w:rFonts w:ascii="Times New Roman" w:hAnsi="Times New Roman" w:cs="Times New Roman" w:hint="eastAsia"/>
                <w:lang w:val="en-GB"/>
              </w:rPr>
              <w:t xml:space="preserve"> field. If the received DCI activates an SL SPS configuration, one transmission of PSCCH is in the PSCCH resource </w:t>
            </w:r>
            <w:r w:rsidRPr="00384937">
              <w:rPr>
                <w:rFonts w:ascii="Times New Roman" w:eastAsia="Times New Roman" w:hAnsi="Times New Roman" w:cs="Times New Roman"/>
                <w:position w:val="-12"/>
                <w:lang w:val="en-GB" w:eastAsia="en-GB"/>
              </w:rPr>
              <w:object w:dxaOrig="420" w:dyaOrig="360" w14:anchorId="2773F1B8">
                <v:shape id="_x0000_i1033" type="#_x0000_t75" style="width:17.5pt;height:15.5pt" o:ole="">
                  <v:imagedata r:id="rId8" o:title=""/>
                </v:shape>
                <o:OLEObject Type="Embed" ProgID="Equation.3" ShapeID="_x0000_i1033" DrawAspect="Content" ObjectID="_1643218660" r:id="rId22"/>
              </w:object>
            </w:r>
            <w:r w:rsidRPr="00384937">
              <w:rPr>
                <w:rFonts w:ascii="Times New Roman" w:hAnsi="Times New Roman" w:cs="Times New Roman" w:hint="eastAsia"/>
                <w:lang w:val="en-GB"/>
              </w:rPr>
              <w:t xml:space="preserve"> (described in </w:t>
            </w:r>
            <w:proofErr w:type="spellStart"/>
            <w:r w:rsidRPr="00384937">
              <w:rPr>
                <w:rFonts w:ascii="Times New Roman" w:hAnsi="Times New Roman" w:cs="Times New Roman" w:hint="eastAsia"/>
                <w:lang w:val="en-GB"/>
              </w:rPr>
              <w:t>Subclause</w:t>
            </w:r>
            <w:proofErr w:type="spellEnd"/>
            <w:r w:rsidRPr="00384937">
              <w:rPr>
                <w:rFonts w:ascii="Times New Roman" w:hAnsi="Times New Roman" w:cs="Times New Roman" w:hint="eastAsia"/>
                <w:lang w:val="en-GB"/>
              </w:rPr>
              <w:t xml:space="preserve"> 14.2.4) in </w:t>
            </w:r>
            <w:r w:rsidRPr="00384937">
              <w:rPr>
                <w:rFonts w:ascii="Times New Roman" w:hAnsi="Times New Roman" w:cs="Times New Roman"/>
                <w:lang w:val="en-GB"/>
              </w:rPr>
              <w:t xml:space="preserve">the first </w:t>
            </w:r>
            <w:proofErr w:type="spellStart"/>
            <w:r w:rsidRPr="00384937">
              <w:rPr>
                <w:rFonts w:ascii="Times New Roman" w:hAnsi="Times New Roman" w:cs="Times New Roman" w:hint="eastAsia"/>
                <w:lang w:val="en-GB"/>
              </w:rPr>
              <w:t>subframe</w:t>
            </w:r>
            <w:proofErr w:type="spellEnd"/>
            <w:r w:rsidRPr="00384937">
              <w:rPr>
                <w:rFonts w:ascii="Times New Roman" w:hAnsi="Times New Roman" w:cs="Times New Roman"/>
                <w:lang w:val="en-GB"/>
              </w:rPr>
              <w:t xml:space="preserve"> </w:t>
            </w:r>
            <m:oMath>
              <m:sSubSup>
                <m:sSubSupPr>
                  <m:ctrlPr>
                    <w:rPr>
                      <w:rFonts w:ascii="Cambria Math" w:hAnsi="Cambria Math" w:cs="Times New Roman"/>
                      <w:lang w:val="en-GB"/>
                    </w:rPr>
                  </m:ctrlPr>
                </m:sSubSupPr>
                <m:e>
                  <m:r>
                    <w:rPr>
                      <w:rFonts w:ascii="Cambria Math" w:hAnsi="Cambria Math" w:cs="Times New Roman"/>
                      <w:lang w:val="en-GB"/>
                    </w:rPr>
                    <m:t>t</m:t>
                  </m:r>
                </m:e>
                <m:sub>
                  <m:r>
                    <w:rPr>
                      <w:rFonts w:ascii="Cambria Math" w:hAnsi="Cambria Math" w:cs="Times New Roman"/>
                      <w:lang w:val="en-GB"/>
                    </w:rPr>
                    <m:t>q</m:t>
                  </m:r>
                </m:sub>
                <m:sup>
                  <m:r>
                    <w:rPr>
                      <w:rFonts w:ascii="Cambria Math" w:hAnsi="Cambria Math" w:cs="Times New Roman"/>
                      <w:lang w:val="en-GB"/>
                    </w:rPr>
                    <m:t>SL</m:t>
                  </m:r>
                </m:sup>
              </m:sSubSup>
              <m:r>
                <w:rPr>
                  <w:rFonts w:ascii="Cambria Math" w:hAnsi="Cambria Math" w:cs="Times New Roman"/>
                  <w:lang w:val="en-GB"/>
                </w:rPr>
                <m:t xml:space="preserve"> </m:t>
              </m:r>
            </m:oMath>
            <w:r w:rsidRPr="00384937">
              <w:rPr>
                <w:rFonts w:ascii="Times New Roman" w:hAnsi="Times New Roman" w:cs="Times New Roman"/>
                <w:lang w:val="en-GB"/>
              </w:rPr>
              <w:t xml:space="preserve"> that is included in </w:t>
            </w:r>
            <w:r w:rsidRPr="00384937">
              <w:rPr>
                <w:rFonts w:ascii="Times New Roman" w:eastAsia="Times New Roman" w:hAnsi="Times New Roman" w:cs="Times New Roman"/>
                <w:position w:val="-12"/>
                <w:lang w:val="en-GB" w:eastAsia="en-GB"/>
              </w:rPr>
              <w:object w:dxaOrig="1380" w:dyaOrig="380" w14:anchorId="260CF544">
                <v:shape id="_x0000_i1034" type="#_x0000_t75" style="width:69.5pt;height:19pt" o:ole="">
                  <v:imagedata r:id="rId10" o:title=""/>
                </v:shape>
                <o:OLEObject Type="Embed" ProgID="Equation.3" ShapeID="_x0000_i1034" DrawAspect="Content" ObjectID="_1643218661" r:id="rId23"/>
              </w:object>
            </w:r>
            <w:r w:rsidRPr="00384937">
              <w:rPr>
                <w:rFonts w:ascii="Times New Roman" w:eastAsia="Times New Roman" w:hAnsi="Times New Roman" w:cs="Times New Roman"/>
                <w:lang w:val="en-GB" w:eastAsia="en-GB"/>
              </w:rPr>
              <w:t xml:space="preserve"> and that starts not earlier than </w:t>
            </w:r>
            <m:oMath>
              <m:sSub>
                <m:sSubPr>
                  <m:ctrlPr>
                    <w:rPr>
                      <w:rFonts w:ascii="Cambria Math" w:eastAsia="Times New Roman" w:hAnsi="Cambria Math" w:cs="Times New Roman"/>
                      <w:i/>
                      <w:lang w:val="en-GB" w:eastAsia="en-GB"/>
                    </w:rPr>
                  </m:ctrlPr>
                </m:sSubPr>
                <m:e>
                  <m:r>
                    <w:rPr>
                      <w:rFonts w:ascii="Cambria Math" w:eastAsia="Times New Roman" w:hAnsi="Cambria Math" w:cs="Times New Roman"/>
                      <w:lang w:val="en-GB" w:eastAsia="en-GB"/>
                    </w:rPr>
                    <m:t>T</m:t>
                  </m:r>
                </m:e>
                <m:sub>
                  <m:r>
                    <m:rPr>
                      <m:nor/>
                    </m:rPr>
                    <w:rPr>
                      <w:rFonts w:ascii="Cambria Math" w:eastAsia="Times New Roman" w:hAnsi="Cambria Math" w:cs="Times New Roman"/>
                      <w:lang w:val="en-GB" w:eastAsia="en-GB"/>
                    </w:rPr>
                    <m:t>DL</m:t>
                  </m:r>
                </m:sub>
              </m:sSub>
              <m:r>
                <w:rPr>
                  <w:rFonts w:ascii="Cambria Math" w:eastAsia="Times New Roman" w:hAnsi="Cambria Math" w:cs="Times New Roman"/>
                  <w:lang w:val="en-GB" w:eastAsia="en-GB"/>
                </w:rPr>
                <m:t>-</m:t>
              </m:r>
              <m:f>
                <m:fPr>
                  <m:ctrlPr>
                    <w:rPr>
                      <w:rFonts w:ascii="Cambria Math" w:eastAsia="Times New Roman" w:hAnsi="Cambria Math" w:cs="Times New Roman"/>
                      <w:i/>
                      <w:lang w:val="en-GB" w:eastAsia="en-GB"/>
                    </w:rPr>
                  </m:ctrlPr>
                </m:fPr>
                <m:num>
                  <m:sSub>
                    <m:sSubPr>
                      <m:ctrlPr>
                        <w:rPr>
                          <w:rFonts w:ascii="Cambria Math" w:eastAsia="Times New Roman" w:hAnsi="Cambria Math" w:cs="Times New Roman"/>
                          <w:i/>
                          <w:lang w:val="en-GB" w:eastAsia="en-GB"/>
                        </w:rPr>
                      </m:ctrlPr>
                    </m:sSubPr>
                    <m:e>
                      <m:r>
                        <w:rPr>
                          <w:rFonts w:ascii="Cambria Math" w:eastAsia="Times New Roman" w:hAnsi="Cambria Math" w:cs="Times New Roman"/>
                          <w:lang w:val="en-GB" w:eastAsia="en-GB"/>
                        </w:rPr>
                        <m:t>N</m:t>
                      </m:r>
                    </m:e>
                    <m:sub>
                      <m:r>
                        <m:rPr>
                          <m:nor/>
                        </m:rPr>
                        <w:rPr>
                          <w:rFonts w:ascii="Cambria Math" w:eastAsia="Times New Roman" w:hAnsi="Cambria Math" w:cs="Times New Roman"/>
                          <w:lang w:val="en-GB" w:eastAsia="en-GB"/>
                        </w:rPr>
                        <m:t>TA</m:t>
                      </m:r>
                    </m:sub>
                  </m:sSub>
                </m:num>
                <m:den>
                  <m:r>
                    <w:rPr>
                      <w:rFonts w:ascii="Cambria Math" w:eastAsia="Times New Roman" w:hAnsi="Cambria Math" w:cs="Times New Roman"/>
                      <w:lang w:val="en-GB" w:eastAsia="en-GB"/>
                    </w:rPr>
                    <m:t>2</m:t>
                  </m:r>
                </m:den>
              </m:f>
              <m:r>
                <w:rPr>
                  <w:rFonts w:ascii="Cambria Math" w:eastAsia="Times New Roman" w:hAnsi="Cambria Math" w:cs="Times New Roman"/>
                  <w:lang w:val="en-GB" w:eastAsia="en-GB"/>
                </w:rPr>
                <m:t>×</m:t>
              </m:r>
              <m:sSub>
                <m:sSubPr>
                  <m:ctrlPr>
                    <w:rPr>
                      <w:rFonts w:ascii="Cambria Math" w:eastAsia="Times New Roman" w:hAnsi="Cambria Math" w:cs="Times New Roman"/>
                      <w:i/>
                      <w:lang w:val="en-GB" w:eastAsia="en-GB"/>
                    </w:rPr>
                  </m:ctrlPr>
                </m:sSubPr>
                <m:e>
                  <m:r>
                    <w:rPr>
                      <w:rFonts w:ascii="Cambria Math" w:eastAsia="Times New Roman" w:hAnsi="Cambria Math" w:cs="Times New Roman"/>
                      <w:lang w:val="en-GB" w:eastAsia="en-GB"/>
                    </w:rPr>
                    <m:t>T</m:t>
                  </m:r>
                </m:e>
                <m:sub>
                  <m:r>
                    <m:rPr>
                      <m:nor/>
                    </m:rPr>
                    <w:rPr>
                      <w:rFonts w:ascii="Cambria Math" w:eastAsia="Times New Roman" w:hAnsi="Cambria Math" w:cs="Times New Roman"/>
                      <w:lang w:val="en-GB" w:eastAsia="en-GB"/>
                    </w:rPr>
                    <m:t>S</m:t>
                  </m:r>
                </m:sub>
              </m:sSub>
              <m:r>
                <w:rPr>
                  <w:rFonts w:ascii="Cambria Math" w:eastAsia="Times New Roman" w:hAnsi="Cambria Math" w:cs="Times New Roman"/>
                  <w:lang w:val="en-GB" w:eastAsia="en-GB"/>
                </w:rPr>
                <m:t>+</m:t>
              </m:r>
              <m:d>
                <m:dPr>
                  <m:ctrlPr>
                    <w:rPr>
                      <w:rFonts w:ascii="Cambria Math" w:eastAsia="Times New Roman" w:hAnsi="Cambria Math" w:cs="Times New Roman"/>
                      <w:i/>
                      <w:lang w:val="en-GB" w:eastAsia="en-GB"/>
                    </w:rPr>
                  </m:ctrlPr>
                </m:dPr>
                <m:e>
                  <m:r>
                    <w:rPr>
                      <w:rFonts w:ascii="Cambria Math" w:eastAsia="Times New Roman" w:hAnsi="Cambria Math" w:cs="Times New Roman"/>
                      <w:lang w:val="en-GB" w:eastAsia="en-GB"/>
                    </w:rPr>
                    <m:t>4+m</m:t>
                  </m:r>
                </m:e>
              </m:d>
              <m:r>
                <w:rPr>
                  <w:rFonts w:ascii="Cambria Math" w:eastAsia="Times New Roman" w:hAnsi="Cambria Math" w:cs="Times New Roman"/>
                  <w:lang w:val="en-GB" w:eastAsia="en-GB"/>
                </w:rPr>
                <m:t>×</m:t>
              </m:r>
              <m:sSup>
                <m:sSupPr>
                  <m:ctrlPr>
                    <w:rPr>
                      <w:rFonts w:ascii="Cambria Math" w:eastAsia="Times New Roman" w:hAnsi="Cambria Math" w:cs="Times New Roman"/>
                      <w:i/>
                      <w:lang w:val="en-GB" w:eastAsia="en-GB"/>
                    </w:rPr>
                  </m:ctrlPr>
                </m:sSupPr>
                <m:e>
                  <m:r>
                    <w:rPr>
                      <w:rFonts w:ascii="Cambria Math" w:eastAsia="Times New Roman" w:hAnsi="Cambria Math" w:cs="Times New Roman"/>
                      <w:lang w:val="en-GB" w:eastAsia="en-GB"/>
                    </w:rPr>
                    <m:t>10</m:t>
                  </m:r>
                </m:e>
                <m:sup>
                  <m:r>
                    <w:rPr>
                      <w:rFonts w:ascii="Cambria Math" w:eastAsia="Times New Roman" w:hAnsi="Cambria Math" w:cs="Times New Roman"/>
                      <w:lang w:val="en-GB" w:eastAsia="en-GB"/>
                    </w:rPr>
                    <m:t>-3</m:t>
                  </m:r>
                </m:sup>
              </m:sSup>
            </m:oMath>
            <w:r w:rsidRPr="00384937">
              <w:rPr>
                <w:rFonts w:ascii="Times New Roman" w:eastAsia="Times New Roman" w:hAnsi="Times New Roman" w:cs="Times New Roman"/>
                <w:lang w:val="en-GB" w:eastAsia="en-GB"/>
              </w:rPr>
              <w:t>.</w:t>
            </w:r>
            <w:r w:rsidRPr="00384937">
              <w:rPr>
                <w:rFonts w:ascii="Times New Roman" w:hAnsi="Times New Roman" w:cs="Times New Roman" w:hint="eastAsia"/>
                <w:lang w:val="en-GB"/>
              </w:rPr>
              <w:t xml:space="preserve"> </w:t>
            </w:r>
            <w:r w:rsidRPr="00384937">
              <w:rPr>
                <w:rFonts w:ascii="Times New Roman" w:eastAsia="Times New Roman" w:hAnsi="Times New Roman" w:cs="Times New Roman"/>
                <w:position w:val="-12"/>
                <w:lang w:val="en-GB" w:eastAsia="en-GB"/>
              </w:rPr>
              <w:object w:dxaOrig="420" w:dyaOrig="360" w14:anchorId="5A29E7E0">
                <v:shape id="_x0000_i1035" type="#_x0000_t75" style="width:14.5pt;height:14.5pt" o:ole="">
                  <v:imagedata r:id="rId8" o:title=""/>
                </v:shape>
                <o:OLEObject Type="Embed" ProgID="Equation.3" ShapeID="_x0000_i1035" DrawAspect="Content" ObjectID="_1643218662" r:id="rId24"/>
              </w:object>
            </w:r>
            <w:r w:rsidRPr="00384937">
              <w:rPr>
                <w:rFonts w:ascii="Times New Roman" w:hAnsi="Times New Roman" w:cs="Times New Roman" w:hint="eastAsia"/>
                <w:lang w:val="en-GB"/>
              </w:rPr>
              <w:t xml:space="preserve"> is </w:t>
            </w:r>
            <w:r w:rsidRPr="00384937">
              <w:rPr>
                <w:rFonts w:ascii="Times New Roman" w:hAnsi="Times New Roman" w:cs="Times New Roman"/>
                <w:lang w:val="en-GB"/>
              </w:rPr>
              <w:t>the</w:t>
            </w:r>
            <w:r w:rsidRPr="00384937">
              <w:rPr>
                <w:rFonts w:ascii="Times New Roman" w:hAnsi="Times New Roman" w:cs="Times New Roman" w:hint="eastAsia"/>
                <w:lang w:val="en-GB"/>
              </w:rPr>
              <w:t xml:space="preserve"> value indicated by </w:t>
            </w:r>
            <w:r w:rsidRPr="00384937">
              <w:rPr>
                <w:rFonts w:ascii="Times New Roman" w:hAnsi="Times New Roman" w:cs="Times New Roman"/>
                <w:lang w:val="en-GB"/>
              </w:rPr>
              <w:t>"Lowest index of the sub-channel allocat</w:t>
            </w:r>
            <w:r w:rsidRPr="00384937">
              <w:rPr>
                <w:rFonts w:ascii="Times New Roman" w:eastAsia="Times New Roman" w:hAnsi="Times New Roman" w:cs="Times New Roman" w:hint="eastAsia"/>
                <w:lang w:val="en-GB" w:eastAsia="zh-CN"/>
              </w:rPr>
              <w:t>ion</w:t>
            </w:r>
            <w:r w:rsidRPr="00384937">
              <w:rPr>
                <w:rFonts w:ascii="Times New Roman" w:hAnsi="Times New Roman" w:cs="Times New Roman"/>
                <w:lang w:val="en-GB"/>
              </w:rPr>
              <w:t xml:space="preserve"> to the initial transmission"</w:t>
            </w:r>
            <w:r w:rsidRPr="00384937">
              <w:rPr>
                <w:rFonts w:ascii="Times New Roman" w:hAnsi="Times New Roman" w:cs="Times New Roman" w:hint="eastAsia"/>
                <w:lang w:val="en-GB"/>
              </w:rPr>
              <w:t xml:space="preserve"> associated with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 (described in [8])</w:t>
            </w:r>
            <w:r w:rsidRPr="00384937">
              <w:rPr>
                <w:rFonts w:ascii="Times New Roman" w:hAnsi="Times New Roman" w:cs="Times New Roman"/>
                <w:lang w:val="en-GB"/>
              </w:rPr>
              <w:t xml:space="preserve"> if the field “Lowest index of the sub-channel allocation to the initial transmission” in the corresponding DCI format 5A is present and </w:t>
            </w:r>
            <m:oMath>
              <m:sSub>
                <m:sSubPr>
                  <m:ctrlPr>
                    <w:rPr>
                      <w:rFonts w:ascii="Cambria Math" w:hAnsi="Cambria Math" w:cs="Times New Roman"/>
                      <w:lang w:val="en-GB"/>
                    </w:rPr>
                  </m:ctrlPr>
                </m:sSubPr>
                <m:e>
                  <m:r>
                    <w:rPr>
                      <w:rFonts w:ascii="Cambria Math" w:hAnsi="Cambria Math" w:cs="Times New Roman"/>
                      <w:lang w:val="en-GB"/>
                    </w:rPr>
                    <m:t>L</m:t>
                  </m:r>
                </m:e>
                <m:sub>
                  <m:r>
                    <w:rPr>
                      <w:rFonts w:ascii="Cambria Math" w:hAnsi="Cambria Math" w:cs="Times New Roman"/>
                      <w:lang w:val="en-GB"/>
                    </w:rPr>
                    <m:t>Init</m:t>
                  </m:r>
                </m:sub>
              </m:sSub>
              <m:r>
                <w:rPr>
                  <w:rFonts w:ascii="Cambria Math" w:hAnsi="Cambria Math" w:cs="Times New Roman"/>
                  <w:lang w:val="en-GB"/>
                </w:rPr>
                <m:t>=0</m:t>
              </m:r>
            </m:oMath>
            <w:r w:rsidRPr="00384937">
              <w:rPr>
                <w:rFonts w:ascii="Times New Roman" w:eastAsia="Times New Roman" w:hAnsi="Times New Roman" w:cs="Times New Roman" w:hint="eastAsia"/>
                <w:lang w:val="en-GB" w:eastAsia="zh-CN"/>
              </w:rPr>
              <w:t xml:space="preserve"> </w:t>
            </w:r>
            <w:r w:rsidRPr="00384937">
              <w:rPr>
                <w:rFonts w:ascii="Times New Roman" w:eastAsia="Times New Roman" w:hAnsi="Times New Roman" w:cs="Times New Roman"/>
                <w:lang w:val="en-GB" w:eastAsia="zh-CN"/>
              </w:rPr>
              <w:t>otherwise</w:t>
            </w:r>
            <w:r w:rsidRPr="00384937">
              <w:rPr>
                <w:rFonts w:ascii="Times New Roman" w:hAnsi="Times New Roman" w:cs="Times New Roman"/>
                <w:lang w:val="en-GB"/>
              </w:rPr>
              <w:t>,</w:t>
            </w:r>
            <w:r w:rsidRPr="00384937">
              <w:rPr>
                <w:rFonts w:ascii="Times New Roman" w:hAnsi="Times New Roman" w:cs="Times New Roman" w:hint="eastAsia"/>
                <w:lang w:val="en-GB"/>
              </w:rPr>
              <w:t xml:space="preserve"> </w:t>
            </w:r>
            <w:r w:rsidRPr="00384937">
              <w:rPr>
                <w:rFonts w:ascii="Times New Roman" w:eastAsia="Times New Roman" w:hAnsi="Times New Roman" w:cs="Times New Roman"/>
                <w:position w:val="-12"/>
                <w:lang w:val="en-GB" w:eastAsia="en-GB"/>
              </w:rPr>
              <w:object w:dxaOrig="1380" w:dyaOrig="380" w14:anchorId="14B162BB">
                <v:shape id="_x0000_i1036" type="#_x0000_t75" style="width:1in;height:22pt" o:ole="">
                  <v:imagedata r:id="rId10" o:title=""/>
                </v:shape>
                <o:OLEObject Type="Embed" ProgID="Equation.3" ShapeID="_x0000_i1036" DrawAspect="Content" ObjectID="_1643218663" r:id="rId25"/>
              </w:object>
            </w:r>
            <w:r w:rsidRPr="00384937">
              <w:rPr>
                <w:rFonts w:ascii="Times New Roman" w:hAnsi="Times New Roman" w:cs="Times New Roman" w:hint="eastAsia"/>
                <w:lang w:val="en-GB"/>
              </w:rPr>
              <w:t xml:space="preserve"> is determined by </w:t>
            </w:r>
            <w:proofErr w:type="spellStart"/>
            <w:r w:rsidRPr="00384937">
              <w:rPr>
                <w:rFonts w:ascii="Times New Roman" w:hAnsi="Times New Roman" w:cs="Times New Roman" w:hint="eastAsia"/>
                <w:lang w:val="en-GB"/>
              </w:rPr>
              <w:t>Subclause</w:t>
            </w:r>
            <w:proofErr w:type="spellEnd"/>
            <w:r w:rsidRPr="00384937">
              <w:rPr>
                <w:rFonts w:ascii="Times New Roman" w:hAnsi="Times New Roman" w:cs="Times New Roman" w:hint="eastAsia"/>
                <w:lang w:val="en-GB"/>
              </w:rPr>
              <w:t xml:space="preserve"> 14.1.5</w:t>
            </w:r>
            <w:r w:rsidRPr="00384937">
              <w:rPr>
                <w:rFonts w:ascii="Times New Roman" w:hAnsi="Times New Roman" w:cs="Times New Roman"/>
                <w:lang w:val="en-GB"/>
              </w:rPr>
              <w:t>, the</w:t>
            </w:r>
            <w:r w:rsidRPr="00384937">
              <w:rPr>
                <w:rFonts w:ascii="Times New Roman" w:hAnsi="Times New Roman" w:cs="Times New Roman" w:hint="eastAsia"/>
                <w:lang w:val="en-GB"/>
              </w:rPr>
              <w:t xml:space="preserve"> value </w:t>
            </w:r>
            <w:r w:rsidRPr="00384937">
              <w:rPr>
                <w:rFonts w:ascii="Times New Roman" w:hAnsi="Times New Roman" w:cs="Times New Roman" w:hint="eastAsia"/>
                <w:i/>
                <w:lang w:val="en-GB"/>
              </w:rPr>
              <w:t>m</w:t>
            </w:r>
            <w:r w:rsidRPr="00384937">
              <w:rPr>
                <w:rFonts w:ascii="Times New Roman" w:hAnsi="Times New Roman" w:cs="Times New Roman" w:hint="eastAsia"/>
                <w:lang w:val="en-GB"/>
              </w:rPr>
              <w:t xml:space="preserve"> is indicated by </w:t>
            </w:r>
            <w:r w:rsidRPr="00384937">
              <w:rPr>
                <w:rFonts w:ascii="Times New Roman" w:hAnsi="Times New Roman" w:cs="Times New Roman"/>
                <w:lang w:val="en-GB"/>
              </w:rPr>
              <w:t>'</w:t>
            </w:r>
            <w:r w:rsidRPr="00384937">
              <w:rPr>
                <w:rFonts w:ascii="Times New Roman" w:eastAsia="SimSun" w:hAnsi="Times New Roman" w:cs="Times New Roman" w:hint="eastAsia"/>
                <w:lang w:val="en-GB" w:eastAsia="zh-CN"/>
              </w:rPr>
              <w:t>SL index</w:t>
            </w:r>
            <w:r w:rsidRPr="00384937">
              <w:rPr>
                <w:rFonts w:ascii="Times New Roman" w:hAnsi="Times New Roman" w:cs="Times New Roman"/>
                <w:lang w:val="en-GB"/>
              </w:rPr>
              <w:t>'</w:t>
            </w:r>
            <w:r w:rsidRPr="00384937">
              <w:rPr>
                <w:rFonts w:ascii="Times New Roman" w:hAnsi="Times New Roman" w:cs="Times New Roman" w:hint="eastAsia"/>
                <w:lang w:val="en-GB"/>
              </w:rPr>
              <w:t xml:space="preserve"> field in the corresponding DCI format 5A according to Table 14.2.1-1 if this field is present and </w:t>
            </w:r>
            <w:r w:rsidRPr="00384937">
              <w:rPr>
                <w:rFonts w:ascii="Times New Roman" w:hAnsi="Times New Roman" w:cs="Times New Roman" w:hint="eastAsia"/>
                <w:i/>
                <w:lang w:val="en-GB"/>
              </w:rPr>
              <w:t>m</w:t>
            </w:r>
            <w:r w:rsidRPr="00384937">
              <w:rPr>
                <w:rFonts w:ascii="Times New Roman" w:hAnsi="Times New Roman" w:cs="Times New Roman" w:hint="eastAsia"/>
                <w:lang w:val="en-GB"/>
              </w:rPr>
              <w:t>=0 otherwise</w:t>
            </w:r>
            <w:r w:rsidRPr="00384937">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T</m:t>
                  </m:r>
                </m:e>
                <m:sub>
                  <m:r>
                    <m:rPr>
                      <m:nor/>
                    </m:rPr>
                    <w:rPr>
                      <w:rFonts w:ascii="Cambria Math" w:hAnsi="Cambria Math" w:cs="Times New Roman"/>
                      <w:lang w:val="en-GB"/>
                    </w:rPr>
                    <m:t>DL</m:t>
                  </m:r>
                </m:sub>
              </m:sSub>
            </m:oMath>
            <w:r w:rsidRPr="00384937">
              <w:rPr>
                <w:rFonts w:ascii="Times New Roman" w:hAnsi="Times New Roman" w:cs="Times New Roman"/>
                <w:lang w:val="en-GB"/>
              </w:rPr>
              <w:t xml:space="preserve"> is the start of the downlink </w:t>
            </w:r>
            <w:proofErr w:type="spellStart"/>
            <w:r w:rsidRPr="00384937">
              <w:rPr>
                <w:rFonts w:ascii="Times New Roman" w:hAnsi="Times New Roman" w:cs="Times New Roman"/>
                <w:lang w:val="en-GB"/>
              </w:rPr>
              <w:t>subframe</w:t>
            </w:r>
            <w:proofErr w:type="spellEnd"/>
            <w:r w:rsidRPr="00384937">
              <w:rPr>
                <w:rFonts w:ascii="Times New Roman" w:hAnsi="Times New Roman" w:cs="Times New Roman"/>
                <w:lang w:val="en-GB"/>
              </w:rPr>
              <w:t xml:space="preserve"> carrying the DCI, and </w:t>
            </w:r>
            <m:oMath>
              <m:sSub>
                <m:sSubPr>
                  <m:ctrlPr>
                    <w:rPr>
                      <w:rFonts w:ascii="Cambria Math" w:hAnsi="Cambria Math" w:cs="Times New Roman"/>
                      <w:i/>
                      <w:lang w:val="en-GB"/>
                    </w:rPr>
                  </m:ctrlPr>
                </m:sSubPr>
                <m:e>
                  <m:r>
                    <w:rPr>
                      <w:rFonts w:ascii="Cambria Math" w:hAnsi="Cambria Math" w:cs="Times New Roman"/>
                      <w:lang w:val="en-GB"/>
                    </w:rPr>
                    <m:t>N</m:t>
                  </m:r>
                </m:e>
                <m:sub>
                  <m:r>
                    <m:rPr>
                      <m:nor/>
                    </m:rPr>
                    <w:rPr>
                      <w:rFonts w:ascii="Cambria Math" w:hAnsi="Cambria Math" w:cs="Times New Roman"/>
                      <w:lang w:val="en-GB"/>
                    </w:rPr>
                    <m:t>TA</m:t>
                  </m:r>
                </m:sub>
              </m:sSub>
            </m:oMath>
            <w:r w:rsidRPr="00384937">
              <w:rPr>
                <w:rFonts w:ascii="Times New Roman" w:hAnsi="Times New Roman" w:cs="Times New Roman"/>
                <w:lang w:val="en-GB"/>
              </w:rPr>
              <w:t xml:space="preserve"> and </w:t>
            </w:r>
            <m:oMath>
              <m:sSub>
                <m:sSubPr>
                  <m:ctrlPr>
                    <w:rPr>
                      <w:rFonts w:ascii="Cambria Math" w:hAnsi="Cambria Math" w:cs="Times New Roman"/>
                      <w:i/>
                      <w:lang w:val="en-GB"/>
                    </w:rPr>
                  </m:ctrlPr>
                </m:sSubPr>
                <m:e>
                  <m:r>
                    <w:rPr>
                      <w:rFonts w:ascii="Cambria Math" w:hAnsi="Cambria Math" w:cs="Times New Roman"/>
                      <w:lang w:val="en-GB"/>
                    </w:rPr>
                    <m:t>T</m:t>
                  </m:r>
                </m:e>
                <m:sub>
                  <m:r>
                    <m:rPr>
                      <m:nor/>
                    </m:rPr>
                    <w:rPr>
                      <w:rFonts w:ascii="Cambria Math" w:hAnsi="Cambria Math" w:cs="Times New Roman"/>
                      <w:lang w:val="en-GB"/>
                    </w:rPr>
                    <m:t>S</m:t>
                  </m:r>
                </m:sub>
              </m:sSub>
            </m:oMath>
            <w:r w:rsidRPr="00384937">
              <w:rPr>
                <w:rFonts w:ascii="Times New Roman" w:hAnsi="Times New Roman" w:cs="Times New Roman"/>
                <w:lang w:val="en-GB"/>
              </w:rPr>
              <w:t xml:space="preserve"> are described in [3]</w:t>
            </w:r>
            <w:r w:rsidRPr="00384937">
              <w:rPr>
                <w:rFonts w:ascii="Times New Roman" w:hAnsi="Times New Roman" w:cs="Times New Roman" w:hint="eastAsia"/>
                <w:lang w:val="en-GB"/>
              </w:rPr>
              <w:t>..</w:t>
            </w:r>
          </w:p>
          <w:p w14:paraId="0B854E33" w14:textId="58921248" w:rsidR="00384937" w:rsidRPr="00384937" w:rsidRDefault="00384937" w:rsidP="00384937">
            <w:pPr>
              <w:wordWrap/>
              <w:overflowPunct w:val="0"/>
              <w:adjustRightInd w:val="0"/>
              <w:spacing w:after="180"/>
              <w:ind w:left="1135" w:hanging="284"/>
              <w:jc w:val="left"/>
              <w:textAlignment w:val="baseline"/>
              <w:rPr>
                <w:rFonts w:ascii="Times New Roman" w:hAnsi="Times New Roman" w:cs="Times New Roman"/>
                <w:lang w:val="en-GB"/>
              </w:rPr>
            </w:pPr>
            <w:r w:rsidRPr="00384937">
              <w:rPr>
                <w:rFonts w:ascii="Times New Roman" w:hAnsi="Times New Roman" w:cs="Times New Roman"/>
                <w:lang w:val="en-GB"/>
              </w:rPr>
              <w:t>-</w:t>
            </w:r>
            <w:r w:rsidRPr="00384937">
              <w:rPr>
                <w:rFonts w:ascii="Times New Roman" w:hAnsi="Times New Roman" w:cs="Times New Roman"/>
                <w:lang w:val="en-GB"/>
              </w:rPr>
              <w:tab/>
              <w:t>If "Time gap between initial transmission and retransmission"</w:t>
            </w:r>
            <w:r w:rsidRPr="00384937">
              <w:rPr>
                <w:rFonts w:ascii="Times New Roman" w:hAnsi="Times New Roman" w:cs="Times New Roman" w:hint="eastAsia"/>
                <w:lang w:val="en-GB"/>
              </w:rPr>
              <w:t xml:space="preserve"> in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 (described in [8]) is not equal to zero, another </w:t>
            </w:r>
            <w:r w:rsidRPr="00384937">
              <w:rPr>
                <w:rFonts w:ascii="Times New Roman" w:hAnsi="Times New Roman" w:cs="Times New Roman"/>
                <w:lang w:val="en-GB"/>
              </w:rPr>
              <w:t>transmission</w:t>
            </w:r>
            <w:r w:rsidRPr="00384937">
              <w:rPr>
                <w:rFonts w:ascii="Times New Roman" w:hAnsi="Times New Roman" w:cs="Times New Roman" w:hint="eastAsia"/>
                <w:lang w:val="en-GB"/>
              </w:rPr>
              <w:t xml:space="preserve"> of PSCCH is in the PSCCH resource </w:t>
            </w:r>
            <w:r w:rsidRPr="00384937">
              <w:rPr>
                <w:rFonts w:ascii="Times New Roman" w:eastAsia="Times New Roman" w:hAnsi="Times New Roman" w:cs="Times New Roman"/>
                <w:position w:val="-12"/>
                <w:lang w:val="en-GB" w:eastAsia="en-GB"/>
              </w:rPr>
              <w:object w:dxaOrig="560" w:dyaOrig="360" w14:anchorId="7425580D">
                <v:shape id="_x0000_i1037" type="#_x0000_t75" style="width:22pt;height:14.5pt" o:ole="">
                  <v:imagedata r:id="rId14" o:title=""/>
                </v:shape>
                <o:OLEObject Type="Embed" ProgID="Equation.3" ShapeID="_x0000_i1037" DrawAspect="Content" ObjectID="_1643218664" r:id="rId26"/>
              </w:object>
            </w:r>
            <w:r w:rsidRPr="00384937">
              <w:rPr>
                <w:rFonts w:ascii="Times New Roman" w:hAnsi="Times New Roman" w:cs="Times New Roman" w:hint="eastAsia"/>
                <w:lang w:val="en-GB"/>
              </w:rPr>
              <w:t xml:space="preserve"> in </w:t>
            </w:r>
            <w:proofErr w:type="spellStart"/>
            <w:proofErr w:type="gramStart"/>
            <w:r w:rsidRPr="00384937">
              <w:rPr>
                <w:rFonts w:ascii="Times New Roman" w:hAnsi="Times New Roman" w:cs="Times New Roman" w:hint="eastAsia"/>
                <w:lang w:val="en-GB"/>
              </w:rPr>
              <w:t>subframe</w:t>
            </w:r>
            <w:proofErr w:type="spellEnd"/>
            <w:r w:rsidRPr="00384937">
              <w:rPr>
                <w:rFonts w:ascii="Times New Roman" w:hAnsi="Times New Roman" w:cs="Times New Roman" w:hint="eastAsia"/>
                <w:lang w:val="en-GB"/>
              </w:rPr>
              <w:t xml:space="preserve"> </w:t>
            </w:r>
            <w:proofErr w:type="gramEnd"/>
            <w:r w:rsidRPr="00384937">
              <w:rPr>
                <w:rFonts w:ascii="Times New Roman" w:eastAsia="Times New Roman" w:hAnsi="Times New Roman" w:cs="Times New Roman"/>
                <w:position w:val="-16"/>
                <w:lang w:val="en-GB" w:eastAsia="en-GB"/>
              </w:rPr>
              <w:object w:dxaOrig="620" w:dyaOrig="420" w14:anchorId="57AFECCC">
                <v:shape id="_x0000_i1038" type="#_x0000_t75" style="width:29pt;height:22pt" o:ole="">
                  <v:imagedata r:id="rId27" o:title=""/>
                </v:shape>
                <o:OLEObject Type="Embed" ProgID="Equation.3" ShapeID="_x0000_i1038" DrawAspect="Content" ObjectID="_1643218665" r:id="rId28"/>
              </w:object>
            </w:r>
            <w:r w:rsidRPr="00384937">
              <w:rPr>
                <w:rFonts w:ascii="Times New Roman" w:eastAsia="Times New Roman" w:hAnsi="Times New Roman" w:cs="Times New Roman"/>
                <w:lang w:val="en-GB" w:eastAsia="en-GB"/>
              </w:rPr>
              <w:t>,</w:t>
            </w:r>
            <w:r w:rsidRPr="00384937">
              <w:rPr>
                <w:rFonts w:ascii="Times New Roman" w:hAnsi="Times New Roman" w:cs="Times New Roman" w:hint="eastAsia"/>
                <w:lang w:val="en-GB"/>
              </w:rPr>
              <w:t xml:space="preserve"> where </w:t>
            </w:r>
            <w:r w:rsidRPr="00384937">
              <w:rPr>
                <w:rFonts w:ascii="Times New Roman" w:eastAsia="Times New Roman" w:hAnsi="Times New Roman" w:cs="Times New Roman"/>
                <w:noProof/>
                <w:position w:val="-14"/>
              </w:rPr>
              <w:drawing>
                <wp:inline distT="0" distB="0" distL="0" distR="0" wp14:anchorId="131C348A" wp14:editId="55C7443F">
                  <wp:extent cx="365760" cy="27813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84937">
              <w:rPr>
                <w:rFonts w:ascii="Times New Roman" w:hAnsi="Times New Roman" w:cs="Times New Roman" w:hint="eastAsia"/>
                <w:lang w:val="en-GB"/>
              </w:rPr>
              <w:t xml:space="preserve"> is the value indicated by </w:t>
            </w:r>
            <w:r w:rsidRPr="00384937">
              <w:rPr>
                <w:rFonts w:ascii="Times New Roman" w:hAnsi="Times New Roman" w:cs="Times New Roman"/>
                <w:lang w:val="en-GB"/>
              </w:rPr>
              <w:t xml:space="preserve">"Time gap between initial transmission and retransmission" </w:t>
            </w:r>
            <w:r w:rsidRPr="00384937">
              <w:rPr>
                <w:rFonts w:ascii="Times New Roman" w:hAnsi="Times New Roman" w:cs="Times New Roman" w:hint="eastAsia"/>
                <w:lang w:val="en-GB"/>
              </w:rPr>
              <w:t xml:space="preserve">field in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 </w:t>
            </w:r>
            <w:r w:rsidRPr="00384937">
              <w:rPr>
                <w:rFonts w:ascii="Times New Roman" w:eastAsia="Times New Roman" w:hAnsi="Times New Roman" w:cs="Times New Roman"/>
                <w:position w:val="-12"/>
                <w:lang w:val="en-GB" w:eastAsia="en-GB"/>
              </w:rPr>
              <w:object w:dxaOrig="560" w:dyaOrig="360" w14:anchorId="3C185139">
                <v:shape id="_x0000_i1039" type="#_x0000_t75" style="width:22pt;height:14.5pt" o:ole="">
                  <v:imagedata r:id="rId14" o:title=""/>
                </v:shape>
                <o:OLEObject Type="Embed" ProgID="Equation.3" ShapeID="_x0000_i1039" DrawAspect="Content" ObjectID="_1643218666" r:id="rId29"/>
              </w:object>
            </w:r>
            <w:r w:rsidRPr="00384937">
              <w:rPr>
                <w:rFonts w:ascii="Times New Roman" w:hAnsi="Times New Roman" w:cs="Times New Roman" w:hint="eastAsia"/>
                <w:lang w:val="en-GB"/>
              </w:rPr>
              <w:t xml:space="preserve"> </w:t>
            </w:r>
            <w:proofErr w:type="gramStart"/>
            <w:r w:rsidRPr="00384937">
              <w:rPr>
                <w:rFonts w:ascii="Times New Roman" w:hAnsi="Times New Roman" w:cs="Times New Roman" w:hint="eastAsia"/>
                <w:lang w:val="en-GB"/>
              </w:rPr>
              <w:t>corresponds</w:t>
            </w:r>
            <w:proofErr w:type="gramEnd"/>
            <w:r w:rsidRPr="00384937">
              <w:rPr>
                <w:rFonts w:ascii="Times New Roman" w:hAnsi="Times New Roman" w:cs="Times New Roman" w:hint="eastAsia"/>
                <w:lang w:val="en-GB"/>
              </w:rPr>
              <w:t xml:space="preserve"> to the value </w:t>
            </w:r>
            <w:r w:rsidRPr="00384937">
              <w:rPr>
                <w:rFonts w:ascii="Times New Roman" w:eastAsia="Times New Roman" w:hAnsi="Times New Roman" w:cs="Times New Roman"/>
                <w:position w:val="-12"/>
                <w:lang w:val="en-GB" w:eastAsia="en-GB"/>
              </w:rPr>
              <w:object w:dxaOrig="620" w:dyaOrig="380" w14:anchorId="0BF0CF4D">
                <v:shape id="_x0000_i1040" type="#_x0000_t75" style="width:29pt;height:22pt" o:ole="">
                  <v:imagedata r:id="rId20" o:title=""/>
                </v:shape>
                <o:OLEObject Type="Embed" ProgID="Equation.3" ShapeID="_x0000_i1040" DrawAspect="Content" ObjectID="_1643218667" r:id="rId30"/>
              </w:object>
            </w:r>
            <w:r w:rsidRPr="00384937">
              <w:rPr>
                <w:rFonts w:ascii="Times New Roman" w:hAnsi="Times New Roman" w:cs="Times New Roman" w:hint="eastAsia"/>
                <w:lang w:val="en-GB"/>
              </w:rPr>
              <w:t xml:space="preserve"> determined by the procedure </w:t>
            </w:r>
            <w:r w:rsidRPr="00384937">
              <w:rPr>
                <w:rFonts w:ascii="Times New Roman" w:hAnsi="Times New Roman" w:cs="Times New Roman"/>
                <w:lang w:val="en-GB"/>
              </w:rPr>
              <w:t xml:space="preserve">in </w:t>
            </w:r>
            <w:proofErr w:type="spellStart"/>
            <w:r w:rsidRPr="00384937">
              <w:rPr>
                <w:rFonts w:ascii="Times New Roman" w:hAnsi="Times New Roman" w:cs="Times New Roman"/>
                <w:lang w:val="en-GB"/>
              </w:rPr>
              <w:t>Subclause</w:t>
            </w:r>
            <w:proofErr w:type="spellEnd"/>
            <w:r w:rsidRPr="00384937">
              <w:rPr>
                <w:rFonts w:ascii="Times New Roman" w:hAnsi="Times New Roman" w:cs="Times New Roman"/>
                <w:lang w:val="en-GB"/>
              </w:rPr>
              <w:t xml:space="preserve"> 14.1.1.4</w:t>
            </w:r>
            <w:r w:rsidRPr="00384937">
              <w:rPr>
                <w:rFonts w:ascii="Times New Roman" w:hAnsi="Times New Roman" w:cs="Times New Roman" w:hint="eastAsia"/>
                <w:lang w:val="en-GB"/>
              </w:rPr>
              <w:t xml:space="preserve">C with the RIV set to the value indicated by </w:t>
            </w:r>
            <w:r w:rsidRPr="00384937">
              <w:rPr>
                <w:rFonts w:ascii="Times New Roman" w:eastAsia="Times New Roman" w:hAnsi="Times New Roman" w:cs="Times New Roman"/>
                <w:lang w:val="en-GB" w:eastAsia="en-GB"/>
              </w:rPr>
              <w:t xml:space="preserve">"Frequency resource location of the initial transmission and retransmission" </w:t>
            </w:r>
            <w:r w:rsidRPr="00384937">
              <w:rPr>
                <w:rFonts w:ascii="Times New Roman" w:hAnsi="Times New Roman" w:cs="Times New Roman" w:hint="eastAsia"/>
                <w:lang w:val="en-GB"/>
              </w:rPr>
              <w:t xml:space="preserve">field in the configured </w:t>
            </w:r>
            <w:proofErr w:type="spellStart"/>
            <w:r w:rsidRPr="00384937">
              <w:rPr>
                <w:rFonts w:ascii="Times New Roman" w:hAnsi="Times New Roman" w:cs="Times New Roman" w:hint="eastAsia"/>
                <w:lang w:val="en-GB"/>
              </w:rPr>
              <w:t>sidelink</w:t>
            </w:r>
            <w:proofErr w:type="spellEnd"/>
            <w:r w:rsidRPr="00384937">
              <w:rPr>
                <w:rFonts w:ascii="Times New Roman" w:hAnsi="Times New Roman" w:cs="Times New Roman" w:hint="eastAsia"/>
                <w:lang w:val="en-GB"/>
              </w:rPr>
              <w:t xml:space="preserve"> grant.</w:t>
            </w:r>
          </w:p>
          <w:p w14:paraId="17DCFF18" w14:textId="77777777" w:rsidR="00186772" w:rsidRPr="008F70BC" w:rsidRDefault="00186772" w:rsidP="00186772">
            <w:pPr>
              <w:wordWrap/>
              <w:overflowPunct w:val="0"/>
              <w:adjustRightInd w:val="0"/>
              <w:spacing w:after="180"/>
              <w:jc w:val="left"/>
              <w:textAlignment w:val="baseline"/>
              <w:rPr>
                <w:rFonts w:ascii="Times New Roman"/>
                <w:color w:val="FF0000"/>
                <w:lang w:val="en-GB"/>
              </w:rPr>
            </w:pPr>
            <w:r w:rsidRPr="008F70BC">
              <w:rPr>
                <w:rFonts w:ascii="Times New Roman"/>
                <w:color w:val="FF0000"/>
                <w:lang w:val="en-GB"/>
              </w:rPr>
              <w:t>F</w:t>
            </w:r>
            <w:r w:rsidRPr="008F70BC">
              <w:rPr>
                <w:rFonts w:ascii="Times New Roman" w:hint="eastAsia"/>
                <w:color w:val="FF0000"/>
                <w:lang w:val="en-GB"/>
              </w:rPr>
              <w:t xml:space="preserve">or </w:t>
            </w:r>
            <w:proofErr w:type="spellStart"/>
            <w:r w:rsidRPr="008F70BC">
              <w:rPr>
                <w:rFonts w:ascii="Times New Roman" w:hint="eastAsia"/>
                <w:color w:val="FF0000"/>
                <w:lang w:val="en-GB"/>
              </w:rPr>
              <w:t>sidelink</w:t>
            </w:r>
            <w:proofErr w:type="spellEnd"/>
            <w:r w:rsidRPr="008F70BC">
              <w:rPr>
                <w:rFonts w:ascii="Times New Roman" w:hint="eastAsia"/>
                <w:color w:val="FF0000"/>
                <w:lang w:val="en-GB"/>
              </w:rPr>
              <w:t xml:space="preserve"> transmission mode 3</w:t>
            </w:r>
            <w:r w:rsidRPr="008F70BC">
              <w:rPr>
                <w:rFonts w:ascii="Times New Roman"/>
                <w:color w:val="FF0000"/>
                <w:lang w:val="en-GB"/>
              </w:rPr>
              <w:t xml:space="preserve"> scheduled by NR</w:t>
            </w:r>
            <w:r w:rsidRPr="008F70BC">
              <w:rPr>
                <w:rFonts w:ascii="Times New Roman" w:hint="eastAsia"/>
                <w:color w:val="FF0000"/>
                <w:lang w:val="en-GB"/>
              </w:rPr>
              <w:t>,</w:t>
            </w:r>
          </w:p>
          <w:p w14:paraId="1432E83B" w14:textId="77777777" w:rsidR="00186772" w:rsidRPr="008F70BC" w:rsidRDefault="00186772" w:rsidP="00186772">
            <w:pPr>
              <w:wordWrap/>
              <w:overflowPunct w:val="0"/>
              <w:adjustRightInd w:val="0"/>
              <w:spacing w:after="180"/>
              <w:ind w:left="568" w:hanging="284"/>
              <w:jc w:val="left"/>
              <w:textAlignment w:val="baseline"/>
              <w:rPr>
                <w:rFonts w:ascii="Times New Roman"/>
                <w:color w:val="FF0000"/>
                <w:lang w:val="en-GB"/>
              </w:rPr>
            </w:pPr>
            <w:r w:rsidRPr="008F70BC">
              <w:rPr>
                <w:rFonts w:ascii="Times New Roman"/>
                <w:color w:val="FF0000"/>
                <w:lang w:val="en-GB"/>
              </w:rPr>
              <w:t>-</w:t>
            </w:r>
            <w:r w:rsidRPr="008F70BC">
              <w:rPr>
                <w:rFonts w:ascii="Times New Roman"/>
                <w:color w:val="FF0000"/>
                <w:lang w:val="en-GB"/>
              </w:rPr>
              <w:tab/>
            </w:r>
            <w:r w:rsidRPr="008F70BC">
              <w:rPr>
                <w:rFonts w:ascii="Times New Roman" w:hint="eastAsia"/>
                <w:color w:val="FF0000"/>
                <w:lang w:val="en-GB"/>
              </w:rPr>
              <w:t xml:space="preserve">The UE shall </w:t>
            </w:r>
            <w:r w:rsidRPr="008F70BC">
              <w:rPr>
                <w:rFonts w:ascii="Times New Roman"/>
                <w:color w:val="FF0000"/>
                <w:lang w:val="en-GB"/>
              </w:rPr>
              <w:t xml:space="preserve">be provided DCI format 5A with the CRC scrambled by SL-V-RNTI, the reception timing </w:t>
            </w:r>
            <w:r w:rsidRPr="008F70BC">
              <w:rPr>
                <w:rFonts w:ascii="Times New Roman"/>
                <w:i/>
                <w:color w:val="FF0000"/>
                <w:lang w:val="en-GB"/>
              </w:rPr>
              <w:t>T</w:t>
            </w:r>
            <w:r w:rsidRPr="008F70BC">
              <w:rPr>
                <w:rFonts w:ascii="Times New Roman"/>
                <w:color w:val="FF0000"/>
                <w:vertAlign w:val="subscript"/>
                <w:lang w:val="en-GB"/>
              </w:rPr>
              <w:t>DCI</w:t>
            </w:r>
            <w:r w:rsidRPr="008F70BC">
              <w:rPr>
                <w:rFonts w:ascii="Times New Roman"/>
                <w:color w:val="FF0000"/>
                <w:lang w:val="en-GB"/>
              </w:rPr>
              <w:t xml:space="preserve"> of the NR DCI format 3_1, and the timing offset </w:t>
            </w:r>
            <w:proofErr w:type="spellStart"/>
            <w:r w:rsidRPr="008F70BC">
              <w:rPr>
                <w:rFonts w:ascii="Times New Roman"/>
                <w:i/>
                <w:color w:val="FF0000"/>
                <w:lang w:val="en-GB"/>
              </w:rPr>
              <w:t>T</w:t>
            </w:r>
            <w:r w:rsidRPr="008F70BC">
              <w:rPr>
                <w:rFonts w:ascii="Times New Roman"/>
                <w:color w:val="FF0000"/>
                <w:vertAlign w:val="subscript"/>
                <w:lang w:val="en-GB"/>
              </w:rPr>
              <w:t>offset</w:t>
            </w:r>
            <w:proofErr w:type="spellEnd"/>
            <w:r w:rsidRPr="008F70BC">
              <w:rPr>
                <w:rFonts w:ascii="Times New Roman"/>
                <w:color w:val="FF0000"/>
                <w:lang w:val="en-GB"/>
              </w:rPr>
              <w:t xml:space="preserve"> indicated by </w:t>
            </w:r>
            <w:r w:rsidRPr="008F70BC">
              <w:rPr>
                <w:rFonts w:ascii="Times New Roman"/>
                <w:color w:val="FF0000"/>
                <w:lang w:val="en-GB"/>
              </w:rPr>
              <w:t>“</w:t>
            </w:r>
            <w:r w:rsidRPr="008F70BC">
              <w:rPr>
                <w:rFonts w:ascii="Times New Roman"/>
                <w:color w:val="FF0000"/>
                <w:lang w:val="en-GB"/>
              </w:rPr>
              <w:t>timing offset</w:t>
            </w:r>
            <w:r w:rsidRPr="008F70BC">
              <w:rPr>
                <w:rFonts w:ascii="Times New Roman"/>
                <w:color w:val="FF0000"/>
                <w:lang w:val="en-GB"/>
              </w:rPr>
              <w:t>”</w:t>
            </w:r>
            <w:r w:rsidRPr="008F70BC">
              <w:rPr>
                <w:rFonts w:ascii="Times New Roman"/>
                <w:color w:val="FF0000"/>
                <w:lang w:val="en-GB"/>
              </w:rPr>
              <w:t xml:space="preserve"> field in NR DCI format 3_1.</w:t>
            </w:r>
          </w:p>
          <w:p w14:paraId="0003CEDE" w14:textId="77777777" w:rsidR="00186772" w:rsidRPr="008F70BC" w:rsidRDefault="00186772" w:rsidP="00186772">
            <w:pPr>
              <w:wordWrap/>
              <w:overflowPunct w:val="0"/>
              <w:adjustRightInd w:val="0"/>
              <w:spacing w:after="180"/>
              <w:ind w:left="568" w:hanging="284"/>
              <w:jc w:val="left"/>
              <w:textAlignment w:val="baseline"/>
              <w:rPr>
                <w:rFonts w:ascii="Times New Roman"/>
                <w:color w:val="FF0000"/>
                <w:lang w:val="en-GB"/>
              </w:rPr>
            </w:pPr>
            <w:r w:rsidRPr="008F70BC">
              <w:rPr>
                <w:rFonts w:ascii="Times New Roman"/>
                <w:color w:val="FF0000"/>
                <w:lang w:val="en-GB"/>
              </w:rPr>
              <w:t>-</w:t>
            </w:r>
            <w:r w:rsidRPr="008F70BC">
              <w:rPr>
                <w:rFonts w:ascii="Times New Roman"/>
                <w:color w:val="FF0000"/>
                <w:lang w:val="en-GB"/>
              </w:rPr>
              <w:tab/>
            </w:r>
            <w:r w:rsidRPr="008F70BC">
              <w:rPr>
                <w:rFonts w:ascii="Times New Roman" w:hint="eastAsia"/>
                <w:color w:val="FF0000"/>
                <w:lang w:val="en-GB"/>
              </w:rPr>
              <w:t xml:space="preserve">The UE shall determine </w:t>
            </w:r>
            <w:r w:rsidRPr="008F70BC">
              <w:rPr>
                <w:rFonts w:ascii="Times New Roman"/>
                <w:color w:val="FF0000"/>
                <w:lang w:val="en-GB"/>
              </w:rPr>
              <w:t xml:space="preserve">the </w:t>
            </w:r>
            <w:proofErr w:type="spellStart"/>
            <w:r w:rsidRPr="008F70BC">
              <w:rPr>
                <w:rFonts w:ascii="Times New Roman"/>
                <w:color w:val="FF0000"/>
                <w:lang w:val="en-GB"/>
              </w:rPr>
              <w:t>subframes</w:t>
            </w:r>
            <w:proofErr w:type="spellEnd"/>
            <w:r w:rsidRPr="008F70BC">
              <w:rPr>
                <w:rFonts w:ascii="Times New Roman"/>
                <w:color w:val="FF0000"/>
                <w:lang w:val="en-GB"/>
              </w:rPr>
              <w:t xml:space="preserve"> and resource blocks for transmitting SCI format </w:t>
            </w:r>
            <w:r w:rsidRPr="008F70BC">
              <w:rPr>
                <w:rFonts w:ascii="Times New Roman" w:hint="eastAsia"/>
                <w:color w:val="FF0000"/>
                <w:lang w:val="en-GB"/>
              </w:rPr>
              <w:t>1</w:t>
            </w:r>
            <w:r w:rsidRPr="008F70BC">
              <w:rPr>
                <w:rFonts w:ascii="Times New Roman"/>
                <w:color w:val="FF0000"/>
                <w:lang w:val="en-GB"/>
              </w:rPr>
              <w:t xml:space="preserve"> as follows</w:t>
            </w:r>
            <w:r w:rsidRPr="008F70BC">
              <w:rPr>
                <w:rFonts w:ascii="Times New Roman" w:hint="eastAsia"/>
                <w:color w:val="FF0000"/>
                <w:lang w:val="en-GB"/>
              </w:rPr>
              <w:t>:</w:t>
            </w:r>
          </w:p>
          <w:p w14:paraId="2D23CD4D" w14:textId="0B42B339" w:rsidR="00186772" w:rsidRPr="008F70BC" w:rsidRDefault="00186772" w:rsidP="00186772">
            <w:pPr>
              <w:wordWrap/>
              <w:overflowPunct w:val="0"/>
              <w:adjustRightInd w:val="0"/>
              <w:spacing w:after="180"/>
              <w:ind w:left="851" w:hanging="284"/>
              <w:jc w:val="left"/>
              <w:textAlignment w:val="baseline"/>
              <w:rPr>
                <w:rFonts w:ascii="Times New Roman"/>
                <w:color w:val="FF0000"/>
                <w:lang w:val="en-GB"/>
              </w:rPr>
            </w:pPr>
            <w:r w:rsidRPr="008F70BC">
              <w:rPr>
                <w:rFonts w:ascii="Times New Roman"/>
                <w:color w:val="FF0000"/>
                <w:lang w:val="en-GB"/>
              </w:rPr>
              <w:t>-</w:t>
            </w:r>
            <w:r w:rsidRPr="008F70BC">
              <w:rPr>
                <w:rFonts w:ascii="Times New Roman"/>
                <w:color w:val="FF0000"/>
                <w:lang w:val="en-GB"/>
              </w:rPr>
              <w:tab/>
            </w:r>
            <w:r w:rsidRPr="008F70BC">
              <w:rPr>
                <w:rFonts w:ascii="Times New Roman" w:hint="eastAsia"/>
                <w:color w:val="FF0000"/>
                <w:lang w:val="en-GB"/>
              </w:rPr>
              <w:t xml:space="preserve">If the UE </w:t>
            </w:r>
            <w:r w:rsidRPr="008F70BC">
              <w:rPr>
                <w:rFonts w:ascii="Times New Roman"/>
                <w:color w:val="FF0000"/>
                <w:lang w:val="en-GB"/>
              </w:rPr>
              <w:t xml:space="preserve">is provided </w:t>
            </w:r>
            <w:r w:rsidRPr="008F70BC">
              <w:rPr>
                <w:rFonts w:ascii="Times New Roman" w:hint="eastAsia"/>
                <w:color w:val="FF0000"/>
                <w:lang w:val="en-GB"/>
              </w:rPr>
              <w:t xml:space="preserve">in </w:t>
            </w:r>
            <w:proofErr w:type="spellStart"/>
            <w:r w:rsidRPr="008F70BC">
              <w:rPr>
                <w:rFonts w:ascii="Times New Roman" w:hint="eastAsia"/>
                <w:color w:val="FF0000"/>
                <w:lang w:val="en-GB"/>
              </w:rPr>
              <w:t>subframe</w:t>
            </w:r>
            <w:proofErr w:type="spellEnd"/>
            <w:r w:rsidRPr="008F70BC">
              <w:rPr>
                <w:rFonts w:ascii="Times New Roman" w:hint="eastAsia"/>
                <w:color w:val="FF0000"/>
                <w:lang w:val="en-GB"/>
              </w:rPr>
              <w:t xml:space="preserve"> </w:t>
            </w:r>
            <w:r w:rsidRPr="008F70BC">
              <w:rPr>
                <w:rFonts w:ascii="Times New Roman" w:hint="eastAsia"/>
                <w:i/>
                <w:color w:val="FF0000"/>
                <w:lang w:val="en-GB"/>
              </w:rPr>
              <w:t>n</w:t>
            </w:r>
            <w:r w:rsidRPr="008F70BC">
              <w:rPr>
                <w:rFonts w:ascii="Times New Roman" w:hint="eastAsia"/>
                <w:color w:val="FF0000"/>
                <w:lang w:val="en-GB"/>
              </w:rPr>
              <w:t xml:space="preserve"> DCI format </w:t>
            </w:r>
            <w:r w:rsidRPr="008F70BC">
              <w:rPr>
                <w:rFonts w:ascii="Times New Roman"/>
                <w:color w:val="FF0000"/>
                <w:lang w:val="en-GB"/>
              </w:rPr>
              <w:t>5A</w:t>
            </w:r>
            <w:r w:rsidRPr="008F70BC">
              <w:rPr>
                <w:rFonts w:ascii="Times New Roman" w:hint="eastAsia"/>
                <w:color w:val="FF0000"/>
                <w:lang w:val="en-GB"/>
              </w:rPr>
              <w:t xml:space="preserve"> </w:t>
            </w:r>
            <w:r w:rsidRPr="008F70BC">
              <w:rPr>
                <w:rFonts w:ascii="Times New Roman"/>
                <w:color w:val="FF0000"/>
                <w:lang w:val="en-GB"/>
              </w:rPr>
              <w:t xml:space="preserve">with the CRC scrambled by the </w:t>
            </w:r>
            <w:r w:rsidRPr="008F70BC">
              <w:rPr>
                <w:rFonts w:ascii="Times New Roman" w:eastAsia="SimSun" w:hint="eastAsia"/>
                <w:color w:val="FF0000"/>
                <w:lang w:val="en-GB" w:eastAsia="zh-CN"/>
              </w:rPr>
              <w:t>SL-SPS-V-RNTI</w:t>
            </w:r>
            <w:r w:rsidRPr="008F70BC">
              <w:rPr>
                <w:rFonts w:ascii="Times New Roman" w:hint="eastAsia"/>
                <w:color w:val="FF0000"/>
                <w:lang w:val="en-GB"/>
              </w:rPr>
              <w:t xml:space="preserve">, </w:t>
            </w:r>
            <w:r w:rsidRPr="008F70BC">
              <w:rPr>
                <w:rFonts w:ascii="Times New Roman" w:hint="eastAsia"/>
                <w:color w:val="FF0000"/>
                <w:lang w:val="en-GB"/>
              </w:rPr>
              <w:lastRenderedPageBreak/>
              <w:t xml:space="preserve">the UE shall consider the </w:t>
            </w:r>
            <w:r w:rsidRPr="008F70BC">
              <w:rPr>
                <w:rFonts w:ascii="Times New Roman"/>
                <w:color w:val="FF0000"/>
                <w:lang w:val="en-GB"/>
              </w:rPr>
              <w:t xml:space="preserve">provided </w:t>
            </w:r>
            <w:r w:rsidRPr="008F70BC">
              <w:rPr>
                <w:rFonts w:ascii="Times New Roman" w:hint="eastAsia"/>
                <w:color w:val="FF0000"/>
                <w:lang w:val="en-GB"/>
              </w:rPr>
              <w:t xml:space="preserve">DCI information as a valid </w:t>
            </w:r>
            <w:proofErr w:type="spellStart"/>
            <w:r w:rsidRPr="008F70BC">
              <w:rPr>
                <w:rFonts w:ascii="Times New Roman" w:hint="eastAsia"/>
                <w:color w:val="FF0000"/>
                <w:lang w:val="en-GB"/>
              </w:rPr>
              <w:t>sidelink</w:t>
            </w:r>
            <w:proofErr w:type="spellEnd"/>
            <w:r w:rsidRPr="008F70BC">
              <w:rPr>
                <w:rFonts w:ascii="Times New Roman" w:hint="eastAsia"/>
                <w:color w:val="FF0000"/>
                <w:lang w:val="en-GB"/>
              </w:rPr>
              <w:t xml:space="preserve"> semi-persistent activation or release only for the SPS configuration indicated by </w:t>
            </w:r>
            <w:r w:rsidRPr="008F70BC">
              <w:rPr>
                <w:rFonts w:ascii="Times New Roman"/>
                <w:color w:val="FF0000"/>
                <w:lang w:val="en-GB"/>
              </w:rPr>
              <w:t>the</w:t>
            </w:r>
            <w:r w:rsidRPr="008F70BC">
              <w:rPr>
                <w:rFonts w:ascii="Times New Roman" w:hint="eastAsia"/>
                <w:color w:val="FF0000"/>
                <w:lang w:val="en-GB"/>
              </w:rPr>
              <w:t xml:space="preserve"> S</w:t>
            </w:r>
            <w:r w:rsidRPr="008F70BC">
              <w:rPr>
                <w:rFonts w:ascii="Times New Roman"/>
                <w:color w:val="FF0000"/>
                <w:lang w:val="en-GB"/>
              </w:rPr>
              <w:t>L SPS configuration index</w:t>
            </w:r>
            <w:r w:rsidRPr="008F70BC">
              <w:rPr>
                <w:rFonts w:ascii="Times New Roman" w:hint="eastAsia"/>
                <w:color w:val="FF0000"/>
                <w:lang w:val="en-GB"/>
              </w:rPr>
              <w:t xml:space="preserve"> field. If the received DCI activates an SL SPS configuration, one transmission of PSCCH is in the PSCCH resource </w:t>
            </w:r>
            <w:r w:rsidRPr="008F70BC">
              <w:rPr>
                <w:rFonts w:ascii="Times New Roman" w:eastAsia="Times New Roman"/>
                <w:color w:val="FF0000"/>
                <w:position w:val="-12"/>
                <w:lang w:val="en-GB" w:eastAsia="en-GB"/>
              </w:rPr>
              <w:object w:dxaOrig="420" w:dyaOrig="360" w14:anchorId="10984E3F">
                <v:shape id="_x0000_i1041" type="#_x0000_t75" style="width:17.5pt;height:15.5pt" o:ole="">
                  <v:imagedata r:id="rId8" o:title=""/>
                </v:shape>
                <o:OLEObject Type="Embed" ProgID="Equation.3" ShapeID="_x0000_i1041" DrawAspect="Content" ObjectID="_1643218668" r:id="rId31"/>
              </w:object>
            </w:r>
            <w:r w:rsidRPr="008F70BC">
              <w:rPr>
                <w:rFonts w:ascii="Times New Roman" w:hint="eastAsia"/>
                <w:color w:val="FF0000"/>
                <w:lang w:val="en-GB"/>
              </w:rPr>
              <w:t xml:space="preserve"> (described in </w:t>
            </w:r>
            <w:proofErr w:type="spellStart"/>
            <w:r w:rsidRPr="008F70BC">
              <w:rPr>
                <w:rFonts w:ascii="Times New Roman" w:hint="eastAsia"/>
                <w:color w:val="FF0000"/>
                <w:lang w:val="en-GB"/>
              </w:rPr>
              <w:t>Subclause</w:t>
            </w:r>
            <w:proofErr w:type="spellEnd"/>
            <w:r w:rsidRPr="008F70BC">
              <w:rPr>
                <w:rFonts w:ascii="Times New Roman" w:hint="eastAsia"/>
                <w:color w:val="FF0000"/>
                <w:lang w:val="en-GB"/>
              </w:rPr>
              <w:t xml:space="preserve"> 14.2.4) in </w:t>
            </w:r>
            <w:r w:rsidRPr="008F70BC">
              <w:rPr>
                <w:rFonts w:ascii="Times New Roman"/>
                <w:color w:val="FF0000"/>
                <w:lang w:val="en-GB"/>
              </w:rPr>
              <w:t xml:space="preserve">the first </w:t>
            </w:r>
            <w:proofErr w:type="spellStart"/>
            <w:r w:rsidRPr="008F70BC">
              <w:rPr>
                <w:rFonts w:ascii="Times New Roman" w:hint="eastAsia"/>
                <w:color w:val="FF0000"/>
                <w:lang w:val="en-GB"/>
              </w:rPr>
              <w:t>subframe</w:t>
            </w:r>
            <w:proofErr w:type="spellEnd"/>
            <w:r w:rsidRPr="008F70BC">
              <w:rPr>
                <w:rFonts w:ascii="Times New Roman"/>
                <w:color w:val="FF0000"/>
                <w:lang w:val="en-GB"/>
              </w:rPr>
              <w:t xml:space="preserve"> </w:t>
            </w:r>
            <m:oMath>
              <m:sSubSup>
                <m:sSubSupPr>
                  <m:ctrlPr>
                    <w:rPr>
                      <w:rFonts w:ascii="Cambria Math" w:hAnsi="Cambria Math"/>
                      <w:color w:val="FF0000"/>
                      <w:lang w:val="en-GB"/>
                    </w:rPr>
                  </m:ctrlPr>
                </m:sSubSupPr>
                <m:e>
                  <m:r>
                    <w:rPr>
                      <w:rFonts w:ascii="Cambria Math" w:hAnsi="Cambria Math"/>
                      <w:color w:val="FF0000"/>
                      <w:lang w:val="en-GB"/>
                    </w:rPr>
                    <m:t>t</m:t>
                  </m:r>
                </m:e>
                <m:sub>
                  <m:r>
                    <w:rPr>
                      <w:rFonts w:ascii="Cambria Math" w:hAnsi="Cambria Math"/>
                      <w:color w:val="FF0000"/>
                      <w:lang w:val="en-GB"/>
                    </w:rPr>
                    <m:t>q</m:t>
                  </m:r>
                </m:sub>
                <m:sup>
                  <m:r>
                    <w:rPr>
                      <w:rFonts w:ascii="Cambria Math" w:hAnsi="Cambria Math"/>
                      <w:color w:val="FF0000"/>
                      <w:lang w:val="en-GB"/>
                    </w:rPr>
                    <m:t>SL</m:t>
                  </m:r>
                </m:sup>
              </m:sSubSup>
              <m:r>
                <w:rPr>
                  <w:rFonts w:ascii="Cambria Math" w:hAnsi="Cambria Math"/>
                  <w:color w:val="FF0000"/>
                  <w:lang w:val="en-GB"/>
                </w:rPr>
                <m:t xml:space="preserve"> </m:t>
              </m:r>
            </m:oMath>
            <w:r w:rsidRPr="008F70BC">
              <w:rPr>
                <w:rFonts w:ascii="Times New Roman"/>
                <w:color w:val="FF0000"/>
                <w:lang w:val="en-GB"/>
              </w:rPr>
              <w:t xml:space="preserve"> that is included in </w:t>
            </w:r>
            <w:r w:rsidRPr="008F70BC">
              <w:rPr>
                <w:rFonts w:ascii="Times New Roman" w:eastAsia="Times New Roman"/>
                <w:color w:val="FF0000"/>
                <w:position w:val="-12"/>
                <w:lang w:val="en-GB" w:eastAsia="en-GB"/>
              </w:rPr>
              <w:object w:dxaOrig="1380" w:dyaOrig="380" w14:anchorId="3DFE7B30">
                <v:shape id="_x0000_i1042" type="#_x0000_t75" style="width:69.5pt;height:19pt" o:ole="">
                  <v:imagedata r:id="rId10" o:title=""/>
                </v:shape>
                <o:OLEObject Type="Embed" ProgID="Equation.3" ShapeID="_x0000_i1042" DrawAspect="Content" ObjectID="_1643218669" r:id="rId32"/>
              </w:object>
            </w:r>
            <w:r w:rsidRPr="008F70BC">
              <w:rPr>
                <w:rFonts w:ascii="Times New Roman" w:eastAsia="Times New Roman"/>
                <w:color w:val="FF0000"/>
                <w:lang w:val="en-GB" w:eastAsia="en-GB"/>
              </w:rPr>
              <w:t xml:space="preserve"> and that starts not earlier than </w:t>
            </w:r>
            <w:r w:rsidRPr="008F70BC">
              <w:rPr>
                <w:rFonts w:ascii="Times New Roman" w:eastAsia="Times New Roman"/>
                <w:color w:val="FF0000"/>
                <w:lang w:val="en-GB" w:eastAsia="en-GB"/>
              </w:rPr>
              <w:fldChar w:fldCharType="begin"/>
            </w:r>
            <w:r w:rsidRPr="008F70BC">
              <w:rPr>
                <w:rFonts w:ascii="Times New Roman" w:eastAsia="Times New Roman"/>
                <w:color w:val="FF0000"/>
                <w:lang w:val="en-GB" w:eastAsia="en-GB"/>
              </w:rPr>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N</m:t>
                  </m:r>
                </m:e>
                <m:sub>
                  <m:r>
                    <m:rPr>
                      <m:nor/>
                    </m:rPr>
                    <w:rPr>
                      <w:rFonts w:ascii="Times New Roman"/>
                      <w:i/>
                      <w:color w:val="FF0000"/>
                    </w:rPr>
                    <m:t>ID</m:t>
                  </m:r>
                </m:sub>
                <m:sup>
                  <m:r>
                    <m:rPr>
                      <m:nor/>
                    </m:rPr>
                    <w:rPr>
                      <w:rFonts w:ascii="Times New Roman"/>
                      <w:i/>
                      <w:color w:val="FF0000"/>
                    </w:rPr>
                    <m:t>SL</m:t>
                  </m:r>
                </m:sup>
              </m:sSubSup>
            </m:oMath>
            <w:r w:rsidRPr="008F70BC">
              <w:rPr>
                <w:rFonts w:ascii="Times New Roman" w:eastAsia="Times New Roman"/>
                <w:color w:val="FF0000"/>
                <w:lang w:val="en-GB" w:eastAsia="en-GB"/>
              </w:rPr>
              <w:instrText xml:space="preserve"> </w:instrText>
            </w:r>
            <w:r w:rsidRPr="008F70BC">
              <w:rPr>
                <w:rFonts w:ascii="Times New Roman" w:eastAsia="Times New Roman"/>
                <w:color w:val="FF0000"/>
                <w:lang w:val="en-GB" w:eastAsia="en-GB"/>
              </w:rPr>
              <w:fldChar w:fldCharType="end"/>
            </w:r>
            <m:oMath>
              <m:sSub>
                <m:sSubPr>
                  <m:ctrlPr>
                    <w:rPr>
                      <w:rFonts w:ascii="Cambria Math" w:eastAsia="Times New Roman" w:hAnsi="Cambria Math"/>
                      <w:i/>
                      <w:color w:val="FF0000"/>
                      <w:lang w:val="en-GB" w:eastAsia="en-GB"/>
                    </w:rPr>
                  </m:ctrlPr>
                </m:sSubPr>
                <m:e>
                  <m:r>
                    <w:rPr>
                      <w:rFonts w:ascii="Cambria Math" w:eastAsia="Times New Roman" w:hAnsi="Cambria Math"/>
                      <w:color w:val="FF0000"/>
                      <w:lang w:val="en-GB" w:eastAsia="en-GB"/>
                    </w:rPr>
                    <m:t>T</m:t>
                  </m:r>
                </m:e>
                <m:sub>
                  <m:r>
                    <m:rPr>
                      <m:nor/>
                    </m:rPr>
                    <w:rPr>
                      <w:rFonts w:ascii="Cambria Math" w:eastAsia="Times New Roman" w:hAnsi="Cambria Math"/>
                      <w:color w:val="FF0000"/>
                      <w:lang w:val="en-GB" w:eastAsia="en-GB"/>
                    </w:rPr>
                    <m:t>DCI</m:t>
                  </m:r>
                </m:sub>
              </m:sSub>
              <m:r>
                <w:rPr>
                  <w:rFonts w:ascii="Cambria Math" w:eastAsia="Times New Roman" w:hAnsi="Cambria Math"/>
                  <w:color w:val="FF0000"/>
                  <w:lang w:val="en-GB" w:eastAsia="en-GB"/>
                </w:rPr>
                <m:t>-</m:t>
              </m:r>
              <m:f>
                <m:fPr>
                  <m:ctrlPr>
                    <w:rPr>
                      <w:rFonts w:ascii="Cambria Math" w:eastAsia="Times New Roman" w:hAnsi="Cambria Math"/>
                      <w:i/>
                      <w:color w:val="FF0000"/>
                      <w:lang w:val="en-GB" w:eastAsia="en-GB"/>
                    </w:rPr>
                  </m:ctrlPr>
                </m:fPr>
                <m:num>
                  <m:sSub>
                    <m:sSubPr>
                      <m:ctrlPr>
                        <w:rPr>
                          <w:rFonts w:ascii="Cambria Math" w:eastAsia="Times New Roman" w:hAnsi="Cambria Math"/>
                          <w:i/>
                          <w:color w:val="FF0000"/>
                          <w:lang w:val="en-GB" w:eastAsia="en-GB"/>
                        </w:rPr>
                      </m:ctrlPr>
                    </m:sSubPr>
                    <m:e>
                      <m:r>
                        <w:rPr>
                          <w:rFonts w:ascii="Cambria Math" w:eastAsia="Times New Roman" w:hAnsi="Cambria Math"/>
                          <w:color w:val="FF0000"/>
                          <w:lang w:val="en-GB" w:eastAsia="en-GB"/>
                        </w:rPr>
                        <m:t>N</m:t>
                      </m:r>
                    </m:e>
                    <m:sub>
                      <m:r>
                        <m:rPr>
                          <m:nor/>
                        </m:rPr>
                        <w:rPr>
                          <w:rFonts w:ascii="Cambria Math" w:eastAsia="Times New Roman" w:hAnsi="Cambria Math"/>
                          <w:color w:val="FF0000"/>
                          <w:lang w:val="en-GB" w:eastAsia="en-GB"/>
                        </w:rPr>
                        <m:t>TA</m:t>
                      </m:r>
                    </m:sub>
                  </m:sSub>
                </m:num>
                <m:den>
                  <m:r>
                    <w:rPr>
                      <w:rFonts w:ascii="Cambria Math" w:eastAsia="Times New Roman" w:hAnsi="Cambria Math"/>
                      <w:color w:val="FF0000"/>
                      <w:lang w:val="en-GB" w:eastAsia="en-GB"/>
                    </w:rPr>
                    <m:t>2</m:t>
                  </m:r>
                </m:den>
              </m:f>
              <m:r>
                <w:rPr>
                  <w:rFonts w:ascii="Cambria Math" w:eastAsia="Times New Roman" w:hAnsi="Cambria Math"/>
                  <w:color w:val="FF0000"/>
                  <w:lang w:val="en-GB" w:eastAsia="en-GB"/>
                </w:rPr>
                <m:t>×</m:t>
              </m:r>
              <m:sSub>
                <m:sSubPr>
                  <m:ctrlPr>
                    <w:rPr>
                      <w:rFonts w:ascii="Cambria Math" w:eastAsia="Times New Roman" w:hAnsi="Cambria Math"/>
                      <w:i/>
                      <w:color w:val="FF0000"/>
                      <w:lang w:val="en-GB" w:eastAsia="en-GB"/>
                    </w:rPr>
                  </m:ctrlPr>
                </m:sSubPr>
                <m:e>
                  <m:r>
                    <w:rPr>
                      <w:rFonts w:ascii="Cambria Math" w:eastAsia="Times New Roman" w:hAnsi="Cambria Math"/>
                      <w:color w:val="FF0000"/>
                      <w:lang w:val="en-GB" w:eastAsia="en-GB"/>
                    </w:rPr>
                    <m:t>T</m:t>
                  </m:r>
                </m:e>
                <m:sub>
                  <m:r>
                    <m:rPr>
                      <m:nor/>
                    </m:rPr>
                    <w:rPr>
                      <w:rFonts w:ascii="Cambria Math" w:eastAsia="Times New Roman" w:hAnsi="Cambria Math"/>
                      <w:color w:val="FF0000"/>
                      <w:lang w:val="en-GB" w:eastAsia="en-GB"/>
                    </w:rPr>
                    <m:t>S</m:t>
                  </m:r>
                </m:sub>
              </m:sSub>
              <m:r>
                <w:rPr>
                  <w:rFonts w:ascii="Cambria Math" w:eastAsia="Times New Roman" w:hAnsi="Cambria Math"/>
                  <w:color w:val="FF0000"/>
                  <w:lang w:val="en-GB" w:eastAsia="en-GB"/>
                </w:rPr>
                <m:t>+</m:t>
              </m:r>
              <m:sSub>
                <m:sSubPr>
                  <m:ctrlPr>
                    <w:rPr>
                      <w:rFonts w:ascii="Cambria Math" w:eastAsia="Times New Roman" w:hAnsi="Cambria Math"/>
                      <w:i/>
                      <w:color w:val="FF0000"/>
                      <w:lang w:val="en-GB" w:eastAsia="en-GB"/>
                    </w:rPr>
                  </m:ctrlPr>
                </m:sSubPr>
                <m:e>
                  <m:r>
                    <w:rPr>
                      <w:rFonts w:ascii="Cambria Math" w:eastAsia="Times New Roman" w:hAnsi="Cambria Math"/>
                      <w:color w:val="FF0000"/>
                      <w:lang w:val="en-GB" w:eastAsia="en-GB"/>
                    </w:rPr>
                    <m:t>T</m:t>
                  </m:r>
                </m:e>
                <m:sub>
                  <m:r>
                    <m:rPr>
                      <m:nor/>
                    </m:rPr>
                    <w:rPr>
                      <w:rFonts w:ascii="Cambria Math" w:eastAsia="Times New Roman" w:hAnsi="Cambria Math"/>
                      <w:color w:val="FF0000"/>
                      <w:lang w:val="en-GB" w:eastAsia="en-GB"/>
                    </w:rPr>
                    <m:t>offset</m:t>
                  </m:r>
                </m:sub>
              </m:sSub>
              <m:r>
                <w:rPr>
                  <w:rFonts w:ascii="Cambria Math" w:eastAsia="Times New Roman" w:hAnsi="Cambria Math"/>
                  <w:color w:val="FF0000"/>
                  <w:lang w:val="en-GB" w:eastAsia="en-GB"/>
                </w:rPr>
                <m:t>+</m:t>
              </m:r>
              <m:d>
                <m:dPr>
                  <m:ctrlPr>
                    <w:rPr>
                      <w:rFonts w:ascii="Cambria Math" w:eastAsia="Times New Roman" w:hAnsi="Cambria Math"/>
                      <w:i/>
                      <w:color w:val="FF0000"/>
                      <w:lang w:val="en-GB" w:eastAsia="en-GB"/>
                    </w:rPr>
                  </m:ctrlPr>
                </m:dPr>
                <m:e>
                  <m:r>
                    <w:rPr>
                      <w:rFonts w:ascii="Cambria Math" w:eastAsia="Times New Roman" w:hAnsi="Cambria Math"/>
                      <w:color w:val="FF0000"/>
                      <w:lang w:val="en-GB" w:eastAsia="en-GB"/>
                    </w:rPr>
                    <m:t>4+m</m:t>
                  </m:r>
                </m:e>
              </m:d>
              <m:r>
                <w:rPr>
                  <w:rFonts w:ascii="Cambria Math" w:eastAsia="Times New Roman" w:hAnsi="Cambria Math"/>
                  <w:color w:val="FF0000"/>
                  <w:lang w:val="en-GB" w:eastAsia="en-GB"/>
                </w:rPr>
                <m:t>×</m:t>
              </m:r>
              <m:sSup>
                <m:sSupPr>
                  <m:ctrlPr>
                    <w:rPr>
                      <w:rFonts w:ascii="Cambria Math" w:eastAsia="Times New Roman" w:hAnsi="Cambria Math"/>
                      <w:i/>
                      <w:color w:val="FF0000"/>
                      <w:lang w:val="en-GB" w:eastAsia="en-GB"/>
                    </w:rPr>
                  </m:ctrlPr>
                </m:sSupPr>
                <m:e>
                  <m:r>
                    <w:rPr>
                      <w:rFonts w:ascii="Cambria Math" w:eastAsia="Times New Roman" w:hAnsi="Cambria Math"/>
                      <w:color w:val="FF0000"/>
                      <w:lang w:val="en-GB" w:eastAsia="en-GB"/>
                    </w:rPr>
                    <m:t>10</m:t>
                  </m:r>
                </m:e>
                <m:sup>
                  <m:r>
                    <w:rPr>
                      <w:rFonts w:ascii="Cambria Math" w:eastAsia="Times New Roman" w:hAnsi="Cambria Math"/>
                      <w:color w:val="FF0000"/>
                      <w:lang w:val="en-GB" w:eastAsia="en-GB"/>
                    </w:rPr>
                    <m:t>-3</m:t>
                  </m:r>
                </m:sup>
              </m:sSup>
            </m:oMath>
            <w:r w:rsidRPr="008F70BC">
              <w:rPr>
                <w:rFonts w:ascii="Times New Roman" w:eastAsia="Times New Roman"/>
                <w:color w:val="FF0000"/>
                <w:lang w:val="en-GB" w:eastAsia="en-GB"/>
              </w:rPr>
              <w:t>.</w:t>
            </w:r>
            <w:r w:rsidRPr="008F70BC">
              <w:rPr>
                <w:rFonts w:ascii="Times New Roman" w:hint="eastAsia"/>
                <w:color w:val="FF0000"/>
                <w:lang w:val="en-GB"/>
              </w:rPr>
              <w:t xml:space="preserve"> </w:t>
            </w:r>
            <w:r w:rsidRPr="008F70BC">
              <w:rPr>
                <w:rFonts w:ascii="Times New Roman" w:eastAsia="Times New Roman"/>
                <w:color w:val="FF0000"/>
                <w:position w:val="-12"/>
                <w:lang w:val="en-GB" w:eastAsia="en-GB"/>
              </w:rPr>
              <w:object w:dxaOrig="420" w:dyaOrig="360" w14:anchorId="66C8B208">
                <v:shape id="_x0000_i1043" type="#_x0000_t75" style="width:14.5pt;height:14.5pt" o:ole="">
                  <v:imagedata r:id="rId8" o:title=""/>
                </v:shape>
                <o:OLEObject Type="Embed" ProgID="Equation.3" ShapeID="_x0000_i1043" DrawAspect="Content" ObjectID="_1643218670" r:id="rId33"/>
              </w:object>
            </w:r>
            <w:r w:rsidRPr="008F70BC">
              <w:rPr>
                <w:rFonts w:ascii="Times New Roman" w:hint="eastAsia"/>
                <w:color w:val="FF0000"/>
                <w:lang w:val="en-GB"/>
              </w:rPr>
              <w:t xml:space="preserve"> is </w:t>
            </w:r>
            <w:r w:rsidRPr="008F70BC">
              <w:rPr>
                <w:rFonts w:ascii="Times New Roman"/>
                <w:color w:val="FF0000"/>
                <w:lang w:val="en-GB"/>
              </w:rPr>
              <w:t>the</w:t>
            </w:r>
            <w:r w:rsidRPr="008F70BC">
              <w:rPr>
                <w:rFonts w:ascii="Times New Roman" w:hint="eastAsia"/>
                <w:color w:val="FF0000"/>
                <w:lang w:val="en-GB"/>
              </w:rPr>
              <w:t xml:space="preserve"> value indicated by </w:t>
            </w:r>
            <w:r w:rsidRPr="008F70BC">
              <w:rPr>
                <w:rFonts w:ascii="Times New Roman"/>
                <w:color w:val="FF0000"/>
                <w:lang w:val="en-GB"/>
              </w:rPr>
              <w:t>"Lowest index of the sub-channel allocat</w:t>
            </w:r>
            <w:r w:rsidRPr="008F70BC">
              <w:rPr>
                <w:rFonts w:ascii="Times New Roman" w:eastAsia="Times New Roman" w:hint="eastAsia"/>
                <w:color w:val="FF0000"/>
                <w:lang w:val="en-GB" w:eastAsia="zh-CN"/>
              </w:rPr>
              <w:t>ion</w:t>
            </w:r>
            <w:r w:rsidRPr="008F70BC">
              <w:rPr>
                <w:rFonts w:ascii="Times New Roman"/>
                <w:color w:val="FF0000"/>
                <w:lang w:val="en-GB"/>
              </w:rPr>
              <w:t xml:space="preserve"> to the initial transmission"</w:t>
            </w:r>
            <w:r w:rsidRPr="008F70BC">
              <w:rPr>
                <w:rFonts w:ascii="Times New Roman" w:hint="eastAsia"/>
                <w:color w:val="FF0000"/>
                <w:lang w:val="en-GB"/>
              </w:rPr>
              <w:t xml:space="preserve"> associated with the configured </w:t>
            </w:r>
            <w:proofErr w:type="spellStart"/>
            <w:r w:rsidRPr="008F70BC">
              <w:rPr>
                <w:rFonts w:ascii="Times New Roman" w:hint="eastAsia"/>
                <w:color w:val="FF0000"/>
                <w:lang w:val="en-GB"/>
              </w:rPr>
              <w:t>sidelink</w:t>
            </w:r>
            <w:proofErr w:type="spellEnd"/>
            <w:r w:rsidRPr="008F70BC">
              <w:rPr>
                <w:rFonts w:ascii="Times New Roman" w:hint="eastAsia"/>
                <w:color w:val="FF0000"/>
                <w:lang w:val="en-GB"/>
              </w:rPr>
              <w:t xml:space="preserve"> grant (described in [8])</w:t>
            </w:r>
            <w:r w:rsidRPr="008F70BC">
              <w:rPr>
                <w:rFonts w:ascii="Times New Roman"/>
                <w:color w:val="FF0000"/>
                <w:lang w:val="en-GB"/>
              </w:rPr>
              <w:t xml:space="preserve"> if the field </w:t>
            </w:r>
            <w:r w:rsidRPr="008F70BC">
              <w:rPr>
                <w:rFonts w:ascii="Times New Roman"/>
                <w:color w:val="FF0000"/>
                <w:lang w:val="en-GB"/>
              </w:rPr>
              <w:t>“</w:t>
            </w:r>
            <w:r w:rsidRPr="008F70BC">
              <w:rPr>
                <w:rFonts w:ascii="Times New Roman"/>
                <w:color w:val="FF0000"/>
                <w:lang w:val="en-GB"/>
              </w:rPr>
              <w:t>Lowest index of the sub-channel allocation to the initial transmission</w:t>
            </w:r>
            <w:r w:rsidRPr="008F70BC">
              <w:rPr>
                <w:rFonts w:ascii="Times New Roman"/>
                <w:color w:val="FF0000"/>
                <w:lang w:val="en-GB"/>
              </w:rPr>
              <w:t>”</w:t>
            </w:r>
            <w:r w:rsidRPr="008F70BC">
              <w:rPr>
                <w:rFonts w:ascii="Times New Roman"/>
                <w:color w:val="FF0000"/>
                <w:lang w:val="en-GB"/>
              </w:rPr>
              <w:t xml:space="preserve"> in the corresponding DCI format 5A is present and </w:t>
            </w:r>
            <m:oMath>
              <m:sSub>
                <m:sSubPr>
                  <m:ctrlPr>
                    <w:rPr>
                      <w:rFonts w:ascii="Cambria Math" w:hAnsi="Cambria Math"/>
                      <w:color w:val="FF0000"/>
                      <w:lang w:val="en-GB"/>
                    </w:rPr>
                  </m:ctrlPr>
                </m:sSubPr>
                <m:e>
                  <m:r>
                    <w:rPr>
                      <w:rFonts w:ascii="Cambria Math" w:hAnsi="Cambria Math"/>
                      <w:color w:val="FF0000"/>
                      <w:lang w:val="en-GB"/>
                    </w:rPr>
                    <m:t>L</m:t>
                  </m:r>
                </m:e>
                <m:sub>
                  <m:r>
                    <w:rPr>
                      <w:rFonts w:ascii="Cambria Math" w:hAnsi="Cambria Math"/>
                      <w:color w:val="FF0000"/>
                      <w:lang w:val="en-GB"/>
                    </w:rPr>
                    <m:t>Init</m:t>
                  </m:r>
                </m:sub>
              </m:sSub>
              <m:r>
                <w:rPr>
                  <w:rFonts w:ascii="Cambria Math" w:hAnsi="Cambria Math"/>
                  <w:color w:val="FF0000"/>
                  <w:lang w:val="en-GB"/>
                </w:rPr>
                <m:t>=0</m:t>
              </m:r>
            </m:oMath>
            <w:r w:rsidRPr="008F70BC">
              <w:rPr>
                <w:rFonts w:ascii="Times New Roman" w:eastAsia="Times New Roman" w:hint="eastAsia"/>
                <w:color w:val="FF0000"/>
                <w:lang w:val="en-GB" w:eastAsia="zh-CN"/>
              </w:rPr>
              <w:t xml:space="preserve"> </w:t>
            </w:r>
            <w:r w:rsidRPr="008F70BC">
              <w:rPr>
                <w:rFonts w:ascii="Times New Roman" w:eastAsia="Times New Roman"/>
                <w:color w:val="FF0000"/>
                <w:lang w:val="en-GB" w:eastAsia="zh-CN"/>
              </w:rPr>
              <w:t>otherwise</w:t>
            </w:r>
            <w:r w:rsidRPr="008F70BC">
              <w:rPr>
                <w:rFonts w:ascii="Times New Roman"/>
                <w:color w:val="FF0000"/>
                <w:lang w:val="en-GB"/>
              </w:rPr>
              <w:t>,</w:t>
            </w:r>
            <w:r w:rsidRPr="008F70BC">
              <w:rPr>
                <w:rFonts w:ascii="Times New Roman" w:hint="eastAsia"/>
                <w:color w:val="FF0000"/>
                <w:lang w:val="en-GB"/>
              </w:rPr>
              <w:t xml:space="preserve"> </w:t>
            </w:r>
            <w:r w:rsidRPr="008F70BC">
              <w:rPr>
                <w:rFonts w:ascii="Times New Roman" w:eastAsia="Times New Roman"/>
                <w:color w:val="FF0000"/>
                <w:position w:val="-12"/>
                <w:lang w:val="en-GB" w:eastAsia="en-GB"/>
              </w:rPr>
              <w:object w:dxaOrig="1380" w:dyaOrig="380" w14:anchorId="3C62D5B1">
                <v:shape id="_x0000_i1044" type="#_x0000_t75" style="width:1in;height:22pt" o:ole="">
                  <v:imagedata r:id="rId10" o:title=""/>
                </v:shape>
                <o:OLEObject Type="Embed" ProgID="Equation.3" ShapeID="_x0000_i1044" DrawAspect="Content" ObjectID="_1643218671" r:id="rId34"/>
              </w:object>
            </w:r>
            <w:r w:rsidRPr="008F70BC">
              <w:rPr>
                <w:rFonts w:ascii="Times New Roman" w:hint="eastAsia"/>
                <w:color w:val="FF0000"/>
                <w:lang w:val="en-GB"/>
              </w:rPr>
              <w:t xml:space="preserve"> is determined by </w:t>
            </w:r>
            <w:proofErr w:type="spellStart"/>
            <w:r w:rsidRPr="008F70BC">
              <w:rPr>
                <w:rFonts w:ascii="Times New Roman" w:hint="eastAsia"/>
                <w:color w:val="FF0000"/>
                <w:lang w:val="en-GB"/>
              </w:rPr>
              <w:t>Subclause</w:t>
            </w:r>
            <w:proofErr w:type="spellEnd"/>
            <w:r w:rsidRPr="008F70BC">
              <w:rPr>
                <w:rFonts w:ascii="Times New Roman" w:hint="eastAsia"/>
                <w:color w:val="FF0000"/>
                <w:lang w:val="en-GB"/>
              </w:rPr>
              <w:t xml:space="preserve"> 14.1.5</w:t>
            </w:r>
            <w:r w:rsidRPr="008F70BC">
              <w:rPr>
                <w:rFonts w:ascii="Times New Roman"/>
                <w:color w:val="FF0000"/>
                <w:lang w:val="en-GB"/>
              </w:rPr>
              <w:t>, the</w:t>
            </w:r>
            <w:r w:rsidRPr="008F70BC">
              <w:rPr>
                <w:rFonts w:ascii="Times New Roman" w:hint="eastAsia"/>
                <w:color w:val="FF0000"/>
                <w:lang w:val="en-GB"/>
              </w:rPr>
              <w:t xml:space="preserve"> value </w:t>
            </w:r>
            <w:r w:rsidRPr="008F70BC">
              <w:rPr>
                <w:rFonts w:ascii="Times New Roman" w:hint="eastAsia"/>
                <w:i/>
                <w:color w:val="FF0000"/>
                <w:lang w:val="en-GB"/>
              </w:rPr>
              <w:t>m</w:t>
            </w:r>
            <w:r w:rsidRPr="008F70BC">
              <w:rPr>
                <w:rFonts w:ascii="Times New Roman" w:hint="eastAsia"/>
                <w:color w:val="FF0000"/>
                <w:lang w:val="en-GB"/>
              </w:rPr>
              <w:t xml:space="preserve"> is indicated by </w:t>
            </w:r>
            <w:r w:rsidRPr="008F70BC">
              <w:rPr>
                <w:rFonts w:ascii="Times New Roman"/>
                <w:color w:val="FF0000"/>
                <w:lang w:val="en-GB"/>
              </w:rPr>
              <w:t>'</w:t>
            </w:r>
            <w:r w:rsidRPr="008F70BC">
              <w:rPr>
                <w:rFonts w:ascii="Times New Roman" w:eastAsia="SimSun" w:hint="eastAsia"/>
                <w:color w:val="FF0000"/>
                <w:lang w:val="en-GB" w:eastAsia="zh-CN"/>
              </w:rPr>
              <w:t>SL index</w:t>
            </w:r>
            <w:r w:rsidRPr="008F70BC">
              <w:rPr>
                <w:rFonts w:ascii="Times New Roman"/>
                <w:color w:val="FF0000"/>
                <w:lang w:val="en-GB"/>
              </w:rPr>
              <w:t>'</w:t>
            </w:r>
            <w:r w:rsidRPr="008F70BC">
              <w:rPr>
                <w:rFonts w:ascii="Times New Roman" w:hint="eastAsia"/>
                <w:color w:val="FF0000"/>
                <w:lang w:val="en-GB"/>
              </w:rPr>
              <w:t xml:space="preserve"> field in the corresponding DCI format 5A according to Table 14.2.1-1 if this field is present and </w:t>
            </w:r>
            <w:r w:rsidRPr="008F70BC">
              <w:rPr>
                <w:rFonts w:ascii="Times New Roman" w:hint="eastAsia"/>
                <w:i/>
                <w:color w:val="FF0000"/>
                <w:lang w:val="en-GB"/>
              </w:rPr>
              <w:t>m</w:t>
            </w:r>
            <w:r w:rsidRPr="008F70BC">
              <w:rPr>
                <w:rFonts w:ascii="Times New Roman" w:hint="eastAsia"/>
                <w:color w:val="FF0000"/>
                <w:lang w:val="en-GB"/>
              </w:rPr>
              <w:t>=0 otherwise</w:t>
            </w:r>
            <w:r w:rsidRPr="008F70BC">
              <w:rPr>
                <w:rFonts w:ascii="Times New Roman"/>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N</m:t>
                  </m:r>
                </m:e>
                <m:sub>
                  <m:r>
                    <m:rPr>
                      <m:nor/>
                    </m:rPr>
                    <w:rPr>
                      <w:rFonts w:ascii="Cambria Math" w:hAnsi="Cambria Math"/>
                      <w:color w:val="FF0000"/>
                      <w:lang w:val="en-GB"/>
                    </w:rPr>
                    <m:t>TA</m:t>
                  </m:r>
                </m:sub>
              </m:sSub>
            </m:oMath>
            <w:r w:rsidRPr="008F70BC">
              <w:rPr>
                <w:rFonts w:ascii="Times New Roman"/>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T</m:t>
                  </m:r>
                </m:e>
                <m:sub>
                  <m:r>
                    <m:rPr>
                      <m:nor/>
                    </m:rPr>
                    <w:rPr>
                      <w:rFonts w:ascii="Cambria Math" w:hAnsi="Cambria Math"/>
                      <w:color w:val="FF0000"/>
                      <w:lang w:val="en-GB"/>
                    </w:rPr>
                    <m:t>S</m:t>
                  </m:r>
                </m:sub>
              </m:sSub>
            </m:oMath>
            <w:r w:rsidRPr="008F70BC">
              <w:rPr>
                <w:rFonts w:ascii="Times New Roman"/>
                <w:color w:val="FF0000"/>
                <w:lang w:val="en-GB"/>
              </w:rPr>
              <w:t xml:space="preserve"> are described in [3]</w:t>
            </w:r>
            <w:r w:rsidRPr="008F70BC">
              <w:rPr>
                <w:rFonts w:ascii="Times New Roman" w:hint="eastAsia"/>
                <w:color w:val="FF0000"/>
                <w:lang w:val="en-GB"/>
              </w:rPr>
              <w:t>.</w:t>
            </w:r>
          </w:p>
          <w:p w14:paraId="5187D4B8" w14:textId="77777777" w:rsidR="00186772" w:rsidRPr="008F70BC" w:rsidRDefault="00186772" w:rsidP="00186772">
            <w:pPr>
              <w:wordWrap/>
              <w:overflowPunct w:val="0"/>
              <w:adjustRightInd w:val="0"/>
              <w:spacing w:after="180"/>
              <w:ind w:left="851" w:hanging="284"/>
              <w:jc w:val="left"/>
              <w:textAlignment w:val="baseline"/>
              <w:rPr>
                <w:rFonts w:ascii="Times New Roman"/>
                <w:color w:val="FF0000"/>
                <w:lang w:val="en-GB"/>
              </w:rPr>
            </w:pPr>
            <w:r w:rsidRPr="008F70BC">
              <w:rPr>
                <w:rFonts w:ascii="Times New Roman"/>
                <w:color w:val="FF0000"/>
                <w:lang w:val="en-GB"/>
              </w:rPr>
              <w:t>-</w:t>
            </w:r>
            <w:r w:rsidRPr="008F70BC">
              <w:rPr>
                <w:rFonts w:ascii="Times New Roman"/>
                <w:color w:val="FF0000"/>
                <w:lang w:val="en-GB"/>
              </w:rPr>
              <w:tab/>
              <w:t>If "Time gap between initial transmission and retransmission"</w:t>
            </w:r>
            <w:r w:rsidRPr="008F70BC">
              <w:rPr>
                <w:rFonts w:ascii="Times New Roman" w:hint="eastAsia"/>
                <w:color w:val="FF0000"/>
                <w:lang w:val="en-GB"/>
              </w:rPr>
              <w:t xml:space="preserve"> in the configured </w:t>
            </w:r>
            <w:proofErr w:type="spellStart"/>
            <w:r w:rsidRPr="008F70BC">
              <w:rPr>
                <w:rFonts w:ascii="Times New Roman" w:hint="eastAsia"/>
                <w:color w:val="FF0000"/>
                <w:lang w:val="en-GB"/>
              </w:rPr>
              <w:t>sidelink</w:t>
            </w:r>
            <w:proofErr w:type="spellEnd"/>
            <w:r w:rsidRPr="008F70BC">
              <w:rPr>
                <w:rFonts w:ascii="Times New Roman" w:hint="eastAsia"/>
                <w:color w:val="FF0000"/>
                <w:lang w:val="en-GB"/>
              </w:rPr>
              <w:t xml:space="preserve"> grant (described in [8]) is not equal to zero, another </w:t>
            </w:r>
            <w:r w:rsidRPr="008F70BC">
              <w:rPr>
                <w:rFonts w:ascii="Times New Roman"/>
                <w:color w:val="FF0000"/>
                <w:lang w:val="en-GB"/>
              </w:rPr>
              <w:t>transmission</w:t>
            </w:r>
            <w:r w:rsidRPr="008F70BC">
              <w:rPr>
                <w:rFonts w:ascii="Times New Roman" w:hint="eastAsia"/>
                <w:color w:val="FF0000"/>
                <w:lang w:val="en-GB"/>
              </w:rPr>
              <w:t xml:space="preserve"> of PSCCH is in the PSCCH resource </w:t>
            </w:r>
            <w:r w:rsidRPr="008F70BC">
              <w:rPr>
                <w:rFonts w:ascii="Times New Roman" w:eastAsia="Times New Roman"/>
                <w:color w:val="FF0000"/>
                <w:position w:val="-12"/>
                <w:lang w:val="en-GB" w:eastAsia="en-GB"/>
              </w:rPr>
              <w:object w:dxaOrig="560" w:dyaOrig="360" w14:anchorId="36ACB9A6">
                <v:shape id="_x0000_i1045" type="#_x0000_t75" style="width:22pt;height:14.5pt" o:ole="">
                  <v:imagedata r:id="rId14" o:title=""/>
                </v:shape>
                <o:OLEObject Type="Embed" ProgID="Equation.3" ShapeID="_x0000_i1045" DrawAspect="Content" ObjectID="_1643218672" r:id="rId35"/>
              </w:object>
            </w:r>
            <w:r w:rsidRPr="008F70BC">
              <w:rPr>
                <w:rFonts w:ascii="Times New Roman" w:hint="eastAsia"/>
                <w:color w:val="FF0000"/>
                <w:lang w:val="en-GB"/>
              </w:rPr>
              <w:t xml:space="preserve"> in </w:t>
            </w:r>
            <w:proofErr w:type="spellStart"/>
            <w:proofErr w:type="gramStart"/>
            <w:r w:rsidRPr="008F70BC">
              <w:rPr>
                <w:rFonts w:ascii="Times New Roman" w:hint="eastAsia"/>
                <w:color w:val="FF0000"/>
                <w:lang w:val="en-GB"/>
              </w:rPr>
              <w:t>subframe</w:t>
            </w:r>
            <w:proofErr w:type="spellEnd"/>
            <w:r w:rsidRPr="008F70BC">
              <w:rPr>
                <w:rFonts w:ascii="Times New Roman" w:hint="eastAsia"/>
                <w:color w:val="FF0000"/>
                <w:lang w:val="en-GB"/>
              </w:rPr>
              <w:t xml:space="preserve"> </w:t>
            </w:r>
            <w:proofErr w:type="gramEnd"/>
            <w:r w:rsidRPr="008F70BC">
              <w:rPr>
                <w:rFonts w:ascii="Times New Roman" w:eastAsia="Times New Roman"/>
                <w:color w:val="FF0000"/>
                <w:position w:val="-16"/>
                <w:lang w:val="en-GB" w:eastAsia="en-GB"/>
              </w:rPr>
              <w:object w:dxaOrig="620" w:dyaOrig="420" w14:anchorId="1B5AE0AF">
                <v:shape id="_x0000_i1046" type="#_x0000_t75" style="width:28pt;height:22pt" o:ole="">
                  <v:imagedata r:id="rId27" o:title=""/>
                </v:shape>
                <o:OLEObject Type="Embed" ProgID="Equation.3" ShapeID="_x0000_i1046" DrawAspect="Content" ObjectID="_1643218673" r:id="rId36"/>
              </w:object>
            </w:r>
            <w:r w:rsidRPr="008F70BC">
              <w:rPr>
                <w:rFonts w:ascii="Times New Roman" w:eastAsia="Times New Roman"/>
                <w:color w:val="FF0000"/>
                <w:lang w:val="en-GB" w:eastAsia="en-GB"/>
              </w:rPr>
              <w:t>,</w:t>
            </w:r>
            <w:r w:rsidRPr="008F70BC">
              <w:rPr>
                <w:rFonts w:ascii="Times New Roman" w:hint="eastAsia"/>
                <w:color w:val="FF0000"/>
                <w:lang w:val="en-GB"/>
              </w:rPr>
              <w:t xml:space="preserve"> where </w:t>
            </w:r>
            <w:r w:rsidRPr="008F70BC">
              <w:rPr>
                <w:rFonts w:ascii="Times New Roman" w:eastAsia="Times New Roman"/>
                <w:noProof/>
                <w:color w:val="FF0000"/>
                <w:position w:val="-14"/>
              </w:rPr>
              <w:drawing>
                <wp:inline distT="0" distB="0" distL="0" distR="0" wp14:anchorId="7314282B" wp14:editId="6755F686">
                  <wp:extent cx="365760" cy="278130"/>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8F70BC">
              <w:rPr>
                <w:rFonts w:ascii="Times New Roman" w:hint="eastAsia"/>
                <w:color w:val="FF0000"/>
                <w:lang w:val="en-GB"/>
              </w:rPr>
              <w:t xml:space="preserve"> is the value indicated by </w:t>
            </w:r>
            <w:r w:rsidRPr="008F70BC">
              <w:rPr>
                <w:rFonts w:ascii="Times New Roman"/>
                <w:color w:val="FF0000"/>
                <w:lang w:val="en-GB"/>
              </w:rPr>
              <w:t xml:space="preserve">"Time gap between initial transmission and retransmission" </w:t>
            </w:r>
            <w:r w:rsidRPr="008F70BC">
              <w:rPr>
                <w:rFonts w:ascii="Times New Roman" w:hint="eastAsia"/>
                <w:color w:val="FF0000"/>
                <w:lang w:val="en-GB"/>
              </w:rPr>
              <w:t xml:space="preserve">field in the configured </w:t>
            </w:r>
            <w:proofErr w:type="spellStart"/>
            <w:r w:rsidRPr="008F70BC">
              <w:rPr>
                <w:rFonts w:ascii="Times New Roman" w:hint="eastAsia"/>
                <w:color w:val="FF0000"/>
                <w:lang w:val="en-GB"/>
              </w:rPr>
              <w:t>sidelink</w:t>
            </w:r>
            <w:proofErr w:type="spellEnd"/>
            <w:r w:rsidRPr="008F70BC">
              <w:rPr>
                <w:rFonts w:ascii="Times New Roman" w:hint="eastAsia"/>
                <w:color w:val="FF0000"/>
                <w:lang w:val="en-GB"/>
              </w:rPr>
              <w:t xml:space="preserve"> grant. </w:t>
            </w:r>
            <w:r w:rsidRPr="008F70BC">
              <w:rPr>
                <w:rFonts w:ascii="Times New Roman" w:eastAsia="Times New Roman"/>
                <w:color w:val="FF0000"/>
                <w:position w:val="-12"/>
                <w:lang w:val="en-GB" w:eastAsia="en-GB"/>
              </w:rPr>
              <w:object w:dxaOrig="560" w:dyaOrig="360" w14:anchorId="086A6914">
                <v:shape id="_x0000_i1047" type="#_x0000_t75" style="width:22pt;height:14.5pt" o:ole="">
                  <v:imagedata r:id="rId14" o:title=""/>
                </v:shape>
                <o:OLEObject Type="Embed" ProgID="Equation.3" ShapeID="_x0000_i1047" DrawAspect="Content" ObjectID="_1643218674" r:id="rId37"/>
              </w:object>
            </w:r>
            <w:r w:rsidRPr="008F70BC">
              <w:rPr>
                <w:rFonts w:ascii="Times New Roman" w:hint="eastAsia"/>
                <w:color w:val="FF0000"/>
                <w:lang w:val="en-GB"/>
              </w:rPr>
              <w:t xml:space="preserve"> </w:t>
            </w:r>
            <w:proofErr w:type="gramStart"/>
            <w:r w:rsidRPr="008F70BC">
              <w:rPr>
                <w:rFonts w:ascii="Times New Roman" w:hint="eastAsia"/>
                <w:color w:val="FF0000"/>
                <w:lang w:val="en-GB"/>
              </w:rPr>
              <w:t>corresponds</w:t>
            </w:r>
            <w:proofErr w:type="gramEnd"/>
            <w:r w:rsidRPr="008F70BC">
              <w:rPr>
                <w:rFonts w:ascii="Times New Roman" w:hint="eastAsia"/>
                <w:color w:val="FF0000"/>
                <w:lang w:val="en-GB"/>
              </w:rPr>
              <w:t xml:space="preserve"> to the value </w:t>
            </w:r>
            <w:r w:rsidRPr="008F70BC">
              <w:rPr>
                <w:rFonts w:ascii="Times New Roman" w:eastAsia="Times New Roman"/>
                <w:color w:val="FF0000"/>
                <w:position w:val="-12"/>
                <w:lang w:val="en-GB" w:eastAsia="en-GB"/>
              </w:rPr>
              <w:object w:dxaOrig="620" w:dyaOrig="380" w14:anchorId="754DCD06">
                <v:shape id="_x0000_i1048" type="#_x0000_t75" style="width:28pt;height:22pt" o:ole="">
                  <v:imagedata r:id="rId20" o:title=""/>
                </v:shape>
                <o:OLEObject Type="Embed" ProgID="Equation.3" ShapeID="_x0000_i1048" DrawAspect="Content" ObjectID="_1643218675" r:id="rId38"/>
              </w:object>
            </w:r>
            <w:r w:rsidRPr="008F70BC">
              <w:rPr>
                <w:rFonts w:ascii="Times New Roman" w:hint="eastAsia"/>
                <w:color w:val="FF0000"/>
                <w:lang w:val="en-GB"/>
              </w:rPr>
              <w:t xml:space="preserve"> determined by the procedure </w:t>
            </w:r>
            <w:r w:rsidRPr="008F70BC">
              <w:rPr>
                <w:rFonts w:ascii="Times New Roman"/>
                <w:color w:val="FF0000"/>
                <w:lang w:val="en-GB"/>
              </w:rPr>
              <w:t xml:space="preserve">in </w:t>
            </w:r>
            <w:proofErr w:type="spellStart"/>
            <w:r w:rsidRPr="008F70BC">
              <w:rPr>
                <w:rFonts w:ascii="Times New Roman"/>
                <w:color w:val="FF0000"/>
                <w:lang w:val="en-GB"/>
              </w:rPr>
              <w:t>Subclause</w:t>
            </w:r>
            <w:proofErr w:type="spellEnd"/>
            <w:r w:rsidRPr="008F70BC">
              <w:rPr>
                <w:rFonts w:ascii="Times New Roman"/>
                <w:color w:val="FF0000"/>
                <w:lang w:val="en-GB"/>
              </w:rPr>
              <w:t xml:space="preserve"> 14.1.1.4</w:t>
            </w:r>
            <w:r w:rsidRPr="008F70BC">
              <w:rPr>
                <w:rFonts w:ascii="Times New Roman" w:hint="eastAsia"/>
                <w:color w:val="FF0000"/>
                <w:lang w:val="en-GB"/>
              </w:rPr>
              <w:t xml:space="preserve">C with the RIV set to the value indicated by </w:t>
            </w:r>
            <w:r w:rsidRPr="008F70BC">
              <w:rPr>
                <w:rFonts w:ascii="Times New Roman" w:eastAsia="Times New Roman"/>
                <w:color w:val="FF0000"/>
                <w:lang w:val="en-GB" w:eastAsia="en-GB"/>
              </w:rPr>
              <w:t xml:space="preserve">"Frequency resource location of the initial transmission and retransmission" </w:t>
            </w:r>
            <w:r w:rsidRPr="008F70BC">
              <w:rPr>
                <w:rFonts w:ascii="Times New Roman" w:hint="eastAsia"/>
                <w:color w:val="FF0000"/>
                <w:lang w:val="en-GB"/>
              </w:rPr>
              <w:t xml:space="preserve">field in the configured </w:t>
            </w:r>
            <w:proofErr w:type="spellStart"/>
            <w:r w:rsidRPr="008F70BC">
              <w:rPr>
                <w:rFonts w:ascii="Times New Roman" w:hint="eastAsia"/>
                <w:color w:val="FF0000"/>
                <w:lang w:val="en-GB"/>
              </w:rPr>
              <w:t>sidelink</w:t>
            </w:r>
            <w:proofErr w:type="spellEnd"/>
            <w:r w:rsidRPr="008F70BC">
              <w:rPr>
                <w:rFonts w:ascii="Times New Roman" w:hint="eastAsia"/>
                <w:color w:val="FF0000"/>
                <w:lang w:val="en-GB"/>
              </w:rPr>
              <w:t xml:space="preserve"> grant.</w:t>
            </w:r>
          </w:p>
          <w:p w14:paraId="6DFB5066" w14:textId="0875F513" w:rsidR="00186772" w:rsidRPr="00384937" w:rsidRDefault="00186772" w:rsidP="00384937">
            <w:pPr>
              <w:wordWrap/>
              <w:autoSpaceDE/>
              <w:autoSpaceDN/>
              <w:spacing w:before="100" w:beforeAutospacing="1" w:after="120" w:line="264" w:lineRule="auto"/>
              <w:jc w:val="left"/>
              <w:rPr>
                <w:rFonts w:ascii="Calibri" w:hAnsi="Calibri"/>
                <w:i/>
                <w:sz w:val="22"/>
                <w:szCs w:val="22"/>
              </w:rPr>
            </w:pPr>
            <w:r w:rsidRPr="0020370B">
              <w:rPr>
                <w:rFonts w:hint="eastAsia"/>
                <w:b/>
                <w:color w:val="FF0000"/>
                <w:sz w:val="28"/>
                <w:lang w:val="en-GB"/>
              </w:rPr>
              <w:t>&lt;</w:t>
            </w:r>
            <w:r w:rsidRPr="0020370B">
              <w:rPr>
                <w:b/>
                <w:color w:val="FF0000"/>
                <w:sz w:val="28"/>
                <w:lang w:val="en-GB"/>
              </w:rPr>
              <w:t>Unchanged part is omitted</w:t>
            </w:r>
            <w:r w:rsidRPr="0020370B">
              <w:rPr>
                <w:rFonts w:hint="eastAsia"/>
                <w:b/>
                <w:color w:val="FF0000"/>
                <w:sz w:val="28"/>
                <w:lang w:val="en-GB"/>
              </w:rPr>
              <w:t>&gt;</w:t>
            </w:r>
          </w:p>
        </w:tc>
      </w:tr>
    </w:tbl>
    <w:p w14:paraId="2881A574" w14:textId="77777777" w:rsidR="00186772" w:rsidRDefault="00186772" w:rsidP="00892E83">
      <w:pPr>
        <w:wordWrap/>
        <w:rPr>
          <w:rFonts w:ascii="Calibri" w:eastAsiaTheme="minorEastAsia" w:hAnsi="Calibri" w:cs="Calibri"/>
          <w:i/>
          <w:sz w:val="22"/>
        </w:rPr>
      </w:pPr>
    </w:p>
    <w:p w14:paraId="04D16071" w14:textId="2BAD899D" w:rsidR="00F12AC3" w:rsidRDefault="00193B62" w:rsidP="007D14D5">
      <w:pPr>
        <w:wordWrap/>
        <w:autoSpaceDE/>
        <w:autoSpaceDN/>
        <w:spacing w:before="100" w:beforeAutospacing="1" w:after="120" w:line="264" w:lineRule="auto"/>
        <w:jc w:val="left"/>
        <w:rPr>
          <w:rFonts w:ascii="Calibri" w:hAnsi="Calibri"/>
          <w:i/>
          <w:sz w:val="22"/>
          <w:szCs w:val="22"/>
        </w:rPr>
      </w:pPr>
      <w:r>
        <w:rPr>
          <w:rFonts w:ascii="Calibri" w:hAnsi="Calibri" w:hint="eastAsia"/>
          <w:i/>
          <w:sz w:val="22"/>
          <w:szCs w:val="22"/>
        </w:rPr>
        <w:t>TP#2. Text proposal for TS 38.212</w:t>
      </w:r>
    </w:p>
    <w:tbl>
      <w:tblPr>
        <w:tblStyle w:val="aa"/>
        <w:tblW w:w="0" w:type="auto"/>
        <w:tblLook w:val="04A0" w:firstRow="1" w:lastRow="0" w:firstColumn="1" w:lastColumn="0" w:noHBand="0" w:noVBand="1"/>
      </w:tblPr>
      <w:tblGrid>
        <w:gridCol w:w="9362"/>
      </w:tblGrid>
      <w:tr w:rsidR="00193B62" w14:paraId="7EFF5478" w14:textId="77777777" w:rsidTr="00193B62">
        <w:tc>
          <w:tcPr>
            <w:tcW w:w="9362" w:type="dxa"/>
          </w:tcPr>
          <w:p w14:paraId="50588DAA" w14:textId="77777777" w:rsidR="00193B62" w:rsidRPr="00193B62" w:rsidRDefault="00193B62" w:rsidP="00193B62">
            <w:pPr>
              <w:keepNext/>
              <w:keepLines/>
              <w:wordWrap/>
              <w:autoSpaceDE/>
              <w:autoSpaceDN/>
              <w:spacing w:before="120" w:after="180"/>
              <w:ind w:left="1701" w:hanging="1701"/>
              <w:jc w:val="left"/>
              <w:outlineLvl w:val="4"/>
              <w:rPr>
                <w:rFonts w:ascii="Arial" w:eastAsia="SimSun" w:hAnsi="Arial" w:cs="Times New Roman"/>
                <w:sz w:val="22"/>
                <w:lang w:val="en-GB" w:eastAsia="zh-CN"/>
              </w:rPr>
            </w:pPr>
            <w:r w:rsidRPr="00193B62">
              <w:rPr>
                <w:rFonts w:ascii="Arial" w:eastAsia="SimSun" w:hAnsi="Arial" w:cs="Times New Roman" w:hint="eastAsia"/>
                <w:sz w:val="22"/>
                <w:lang w:val="en-GB" w:eastAsia="zh-CN"/>
              </w:rPr>
              <w:lastRenderedPageBreak/>
              <w:t>7.3.1.</w:t>
            </w:r>
            <w:r w:rsidRPr="00193B62">
              <w:rPr>
                <w:rFonts w:ascii="Arial" w:eastAsia="SimSun" w:hAnsi="Arial" w:cs="Times New Roman"/>
                <w:sz w:val="22"/>
                <w:lang w:val="en-GB" w:eastAsia="zh-CN"/>
              </w:rPr>
              <w:t>4</w:t>
            </w:r>
            <w:r w:rsidRPr="00193B62">
              <w:rPr>
                <w:rFonts w:ascii="Arial" w:eastAsia="SimSun" w:hAnsi="Arial" w:cs="Times New Roman" w:hint="eastAsia"/>
                <w:sz w:val="22"/>
                <w:lang w:val="en-GB" w:eastAsia="zh-CN"/>
              </w:rPr>
              <w:t>.</w:t>
            </w:r>
            <w:r w:rsidRPr="00193B62">
              <w:rPr>
                <w:rFonts w:ascii="Arial" w:eastAsia="SimSun" w:hAnsi="Arial" w:cs="Times New Roman"/>
                <w:sz w:val="22"/>
                <w:lang w:val="en-GB" w:eastAsia="zh-CN"/>
              </w:rPr>
              <w:t>2</w:t>
            </w:r>
            <w:r w:rsidRPr="00193B62">
              <w:rPr>
                <w:rFonts w:ascii="Arial" w:eastAsia="SimSun" w:hAnsi="Arial" w:cs="Times New Roman" w:hint="eastAsia"/>
                <w:sz w:val="22"/>
                <w:lang w:val="en-GB" w:eastAsia="zh-CN"/>
              </w:rPr>
              <w:tab/>
              <w:t xml:space="preserve">Format </w:t>
            </w:r>
            <w:r w:rsidRPr="00193B62">
              <w:rPr>
                <w:rFonts w:ascii="Arial" w:eastAsia="SimSun" w:hAnsi="Arial" w:cs="Times New Roman"/>
                <w:sz w:val="22"/>
                <w:lang w:val="en-GB" w:eastAsia="zh-CN"/>
              </w:rPr>
              <w:t>3</w:t>
            </w:r>
            <w:r w:rsidRPr="00193B62">
              <w:rPr>
                <w:rFonts w:ascii="Arial" w:eastAsia="SimSun" w:hAnsi="Arial" w:cs="Times New Roman" w:hint="eastAsia"/>
                <w:sz w:val="22"/>
                <w:lang w:val="en-GB" w:eastAsia="zh-CN"/>
              </w:rPr>
              <w:t>_</w:t>
            </w:r>
            <w:r w:rsidRPr="00193B62">
              <w:rPr>
                <w:rFonts w:ascii="Arial" w:eastAsia="SimSun" w:hAnsi="Arial" w:cs="Times New Roman"/>
                <w:sz w:val="22"/>
                <w:lang w:val="en-GB" w:eastAsia="zh-CN"/>
              </w:rPr>
              <w:t>1</w:t>
            </w:r>
          </w:p>
          <w:p w14:paraId="703F87F3" w14:textId="77777777" w:rsidR="00193B62" w:rsidRPr="00193B62" w:rsidRDefault="00193B62" w:rsidP="00193B62">
            <w:pPr>
              <w:wordWrap/>
              <w:autoSpaceDE/>
              <w:autoSpaceDN/>
              <w:spacing w:after="180"/>
              <w:jc w:val="left"/>
              <w:rPr>
                <w:rFonts w:ascii="Times New Roman" w:eastAsia="SimSun" w:hAnsi="Times New Roman" w:cs="Times New Roman"/>
                <w:lang w:val="en-GB" w:eastAsia="en-US"/>
              </w:rPr>
            </w:pPr>
            <w:r w:rsidRPr="00193B62">
              <w:rPr>
                <w:rFonts w:ascii="Times New Roman" w:eastAsia="SimSun" w:hAnsi="Times New Roman" w:cs="Times New Roman"/>
                <w:lang w:val="en-GB" w:eastAsia="en-US"/>
              </w:rPr>
              <w:t>DCI format 3</w:t>
            </w:r>
            <w:r w:rsidRPr="00193B62">
              <w:rPr>
                <w:rFonts w:ascii="Times New Roman" w:eastAsia="SimSun" w:hAnsi="Times New Roman" w:cs="Times New Roman" w:hint="eastAsia"/>
                <w:lang w:val="en-GB" w:eastAsia="zh-CN"/>
              </w:rPr>
              <w:t>_1</w:t>
            </w:r>
            <w:r w:rsidRPr="00193B62">
              <w:rPr>
                <w:rFonts w:ascii="Times New Roman" w:eastAsia="SimSun" w:hAnsi="Times New Roman" w:cs="Times New Roman"/>
                <w:lang w:val="en-GB" w:eastAsia="en-US"/>
              </w:rPr>
              <w:t xml:space="preserve"> is used for scheduling of LTE PSCCH and LTE PSSCH in one cell. </w:t>
            </w:r>
          </w:p>
          <w:p w14:paraId="504F6345" w14:textId="77777777" w:rsidR="00193B62" w:rsidRPr="00193B62" w:rsidRDefault="00193B62" w:rsidP="00193B62">
            <w:pPr>
              <w:wordWrap/>
              <w:autoSpaceDE/>
              <w:autoSpaceDN/>
              <w:spacing w:after="180"/>
              <w:jc w:val="left"/>
              <w:rPr>
                <w:rFonts w:ascii="Times New Roman" w:eastAsia="SimSun" w:hAnsi="Times New Roman" w:cs="Times New Roman"/>
                <w:lang w:val="en-GB" w:eastAsia="zh-CN"/>
              </w:rPr>
            </w:pPr>
            <w:r w:rsidRPr="00193B62">
              <w:rPr>
                <w:rFonts w:ascii="Times New Roman" w:eastAsia="SimSun" w:hAnsi="Times New Roman" w:cs="Times New Roman"/>
                <w:lang w:val="en-GB" w:eastAsia="en-US"/>
              </w:rPr>
              <w:t>The following information is transmitted by means of the DCI format 3</w:t>
            </w:r>
            <w:r w:rsidRPr="00193B62">
              <w:rPr>
                <w:rFonts w:ascii="Times New Roman" w:eastAsia="SimSun" w:hAnsi="Times New Roman" w:cs="Times New Roman" w:hint="eastAsia"/>
                <w:lang w:val="en-GB" w:eastAsia="zh-CN"/>
              </w:rPr>
              <w:t>_</w:t>
            </w:r>
            <w:r w:rsidRPr="00193B62">
              <w:rPr>
                <w:rFonts w:ascii="Times New Roman" w:eastAsia="SimSun" w:hAnsi="Times New Roman" w:cs="Times New Roman"/>
                <w:lang w:val="en-GB" w:eastAsia="zh-CN"/>
              </w:rPr>
              <w:t>1</w:t>
            </w:r>
            <w:r w:rsidRPr="00193B62">
              <w:rPr>
                <w:rFonts w:ascii="Times New Roman" w:eastAsia="SimSun" w:hAnsi="Times New Roman" w:cs="Times New Roman" w:hint="eastAsia"/>
                <w:lang w:val="en-GB" w:eastAsia="zh-CN"/>
              </w:rPr>
              <w:t xml:space="preserve"> with CRC scrambled by </w:t>
            </w:r>
            <w:r w:rsidRPr="00193B62">
              <w:rPr>
                <w:rFonts w:ascii="Times New Roman" w:eastAsia="SimSun" w:hAnsi="Times New Roman" w:cs="Times New Roman"/>
                <w:lang w:eastAsia="ja-JP"/>
              </w:rPr>
              <w:t>SL-</w:t>
            </w:r>
            <w:r w:rsidRPr="00193B62">
              <w:rPr>
                <w:rFonts w:ascii="Times New Roman" w:eastAsia="SimSun" w:hAnsi="Times New Roman" w:cs="Times New Roman" w:hint="eastAsia"/>
                <w:lang w:eastAsia="zh-CN"/>
              </w:rPr>
              <w:t>L-CS</w:t>
            </w:r>
            <w:r w:rsidRPr="00193B62">
              <w:rPr>
                <w:rFonts w:ascii="Times New Roman" w:eastAsia="SimSun" w:hAnsi="Times New Roman" w:cs="Times New Roman"/>
                <w:lang w:eastAsia="ja-JP"/>
              </w:rPr>
              <w:t>-RNTI</w:t>
            </w:r>
            <w:r w:rsidRPr="00193B62">
              <w:rPr>
                <w:rFonts w:ascii="Times New Roman" w:eastAsia="SimSun" w:hAnsi="Times New Roman" w:cs="Times New Roman"/>
                <w:lang w:val="en-GB" w:eastAsia="en-US"/>
              </w:rPr>
              <w:t>:</w:t>
            </w:r>
          </w:p>
          <w:p w14:paraId="10A040C9" w14:textId="77777777" w:rsidR="00193B62" w:rsidRPr="00193B62" w:rsidRDefault="00193B62" w:rsidP="00193B62">
            <w:pPr>
              <w:wordWrap/>
              <w:autoSpaceDE/>
              <w:autoSpaceDN/>
              <w:spacing w:after="180"/>
              <w:ind w:leftChars="90" w:left="180" w:firstLine="284"/>
              <w:jc w:val="left"/>
              <w:rPr>
                <w:rFonts w:ascii="Times New Roman" w:eastAsia="SimSun" w:hAnsi="Times New Roman" w:cs="Times New Roman"/>
                <w:i/>
                <w:lang w:val="en-GB"/>
              </w:rPr>
            </w:pPr>
            <w:r w:rsidRPr="00193B62">
              <w:rPr>
                <w:rFonts w:ascii="Times New Roman" w:eastAsia="SimSun" w:hAnsi="Times New Roman" w:cs="Times New Roman"/>
                <w:lang w:eastAsia="en-US"/>
              </w:rPr>
              <w:t>-</w:t>
            </w:r>
            <w:r w:rsidRPr="00193B62">
              <w:rPr>
                <w:rFonts w:ascii="Times New Roman" w:eastAsia="SimSun" w:hAnsi="Times New Roman" w:cs="Times New Roman"/>
                <w:lang w:eastAsia="en-US"/>
              </w:rPr>
              <w:tab/>
            </w:r>
            <w:r w:rsidRPr="00193B62">
              <w:rPr>
                <w:rFonts w:ascii="Times New Roman" w:eastAsia="SimSun" w:hAnsi="Times New Roman" w:cs="Times New Roman"/>
                <w:lang w:val="en-GB"/>
              </w:rPr>
              <w:t xml:space="preserve">Timing offset – </w:t>
            </w:r>
            <w:r w:rsidRPr="00193B62">
              <w:rPr>
                <w:rFonts w:ascii="Times New Roman" w:eastAsia="SimSun" w:hAnsi="Times New Roman" w:cs="Times New Roman" w:hint="eastAsia"/>
                <w:lang w:val="en-GB" w:eastAsia="zh-CN"/>
              </w:rPr>
              <w:t>3</w:t>
            </w:r>
            <w:r w:rsidRPr="00193B62">
              <w:rPr>
                <w:rFonts w:ascii="Times New Roman" w:eastAsia="SimSun" w:hAnsi="Times New Roman" w:cs="Times New Roman"/>
                <w:lang w:val="en-GB"/>
              </w:rPr>
              <w:t xml:space="preserve"> bits determined by higher layer parameter </w:t>
            </w:r>
            <w:proofErr w:type="spellStart"/>
            <w:r w:rsidRPr="00193B62">
              <w:rPr>
                <w:rFonts w:ascii="Times New Roman" w:eastAsia="SimSun" w:hAnsi="Times New Roman" w:cs="Times New Roman"/>
                <w:i/>
                <w:lang w:val="en-GB"/>
              </w:rPr>
              <w:t>TimeOffsetLTESL</w:t>
            </w:r>
            <w:proofErr w:type="spellEnd"/>
            <w:r w:rsidRPr="00193B62">
              <w:rPr>
                <w:rFonts w:ascii="Times New Roman" w:eastAsia="SimSun" w:hAnsi="Times New Roman" w:cs="Times New Roman"/>
                <w:i/>
                <w:lang w:val="en-GB"/>
              </w:rPr>
              <w:t xml:space="preserve">, </w:t>
            </w:r>
            <w:r w:rsidRPr="00193B62">
              <w:rPr>
                <w:rFonts w:ascii="Times New Roman" w:eastAsia="SimSun" w:hAnsi="Times New Roman" w:cs="Times New Roman"/>
                <w:lang w:val="en-GB"/>
              </w:rPr>
              <w:t xml:space="preserve">as defined in </w:t>
            </w:r>
            <w:proofErr w:type="spellStart"/>
            <w:r w:rsidRPr="00193B62">
              <w:rPr>
                <w:rFonts w:ascii="Times New Roman" w:eastAsia="SimSun" w:hAnsi="Times New Roman" w:cs="Times New Roman"/>
                <w:lang w:val="en-GB"/>
              </w:rPr>
              <w:t>subclause</w:t>
            </w:r>
            <w:proofErr w:type="spellEnd"/>
            <w:r w:rsidRPr="00193B62">
              <w:rPr>
                <w:rFonts w:ascii="Times New Roman" w:eastAsia="SimSun" w:hAnsi="Times New Roman" w:cs="Times New Roman"/>
                <w:lang w:val="en-GB"/>
              </w:rPr>
              <w:t xml:space="preserve"> </w:t>
            </w:r>
            <w:proofErr w:type="spellStart"/>
            <w:r w:rsidRPr="00193B62">
              <w:rPr>
                <w:rFonts w:ascii="Times New Roman" w:eastAsia="SimSun" w:hAnsi="Times New Roman" w:cs="Times New Roman"/>
                <w:lang w:val="en-GB"/>
              </w:rPr>
              <w:t>x.x.x</w:t>
            </w:r>
            <w:proofErr w:type="spellEnd"/>
            <w:r w:rsidRPr="00193B62">
              <w:rPr>
                <w:rFonts w:ascii="Times New Roman" w:eastAsia="SimSun" w:hAnsi="Times New Roman" w:cs="Times New Roman"/>
                <w:lang w:val="en-GB"/>
              </w:rPr>
              <w:t xml:space="preserve"> of [x]</w:t>
            </w:r>
            <w:r w:rsidRPr="00193B62" w:rsidDel="00E06BE1">
              <w:rPr>
                <w:rFonts w:ascii="Times New Roman" w:eastAsia="SimSun" w:hAnsi="Times New Roman" w:cs="Times New Roman"/>
                <w:i/>
                <w:lang w:val="en-GB"/>
              </w:rPr>
              <w:t xml:space="preserve"> </w:t>
            </w:r>
          </w:p>
          <w:p w14:paraId="6EE21604" w14:textId="77777777" w:rsidR="00193B62" w:rsidRPr="00193B62" w:rsidRDefault="00193B62" w:rsidP="00193B62">
            <w:pPr>
              <w:wordWrap/>
              <w:autoSpaceDE/>
              <w:autoSpaceDN/>
              <w:spacing w:after="180"/>
              <w:ind w:leftChars="90" w:left="180" w:firstLine="284"/>
              <w:jc w:val="left"/>
              <w:rPr>
                <w:rFonts w:ascii="Times New Roman" w:eastAsia="SimSun" w:hAnsi="Times New Roman" w:cs="Times New Roman"/>
                <w:lang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t>Carrier indicator –3 bits as defined in 5.3.3.1.9A of [10, TS 36.212].</w:t>
            </w:r>
          </w:p>
          <w:p w14:paraId="72737DBA" w14:textId="77777777" w:rsidR="00193B62" w:rsidRPr="00193B62" w:rsidRDefault="00193B62" w:rsidP="00193B62">
            <w:pPr>
              <w:wordWrap/>
              <w:autoSpaceDE/>
              <w:autoSpaceDN/>
              <w:spacing w:after="180"/>
              <w:ind w:left="568" w:hanging="284"/>
              <w:jc w:val="left"/>
              <w:rPr>
                <w:rFonts w:ascii="Times New Roman" w:eastAsia="SimSun" w:hAnsi="Times New Roman" w:cs="Times New Roman"/>
                <w:lang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r>
            <w:r w:rsidRPr="00193B62">
              <w:rPr>
                <w:rFonts w:ascii="Times New Roman" w:eastAsia="SimSun" w:hAnsi="Times New Roman" w:cs="Times New Roman" w:hint="eastAsia"/>
                <w:lang w:val="en-GB" w:eastAsia="en-US"/>
              </w:rPr>
              <w:t xml:space="preserve">Lowest index of the </w:t>
            </w:r>
            <w:proofErr w:type="spellStart"/>
            <w:r w:rsidRPr="00193B62">
              <w:rPr>
                <w:rFonts w:ascii="Times New Roman" w:eastAsia="SimSun" w:hAnsi="Times New Roman" w:cs="Times New Roman" w:hint="eastAsia"/>
                <w:lang w:val="en-GB" w:eastAsia="en-US"/>
              </w:rPr>
              <w:t>subchannel</w:t>
            </w:r>
            <w:proofErr w:type="spellEnd"/>
            <w:r w:rsidRPr="00193B62">
              <w:rPr>
                <w:rFonts w:ascii="Times New Roman" w:eastAsia="SimSun" w:hAnsi="Times New Roman" w:cs="Times New Roman"/>
                <w:lang w:eastAsia="en-US"/>
              </w:rPr>
              <w:t xml:space="preserve"> allocation to the initial transmission - </w:t>
            </w:r>
            <w:r w:rsidRPr="00193B62">
              <w:rPr>
                <w:rFonts w:ascii="Times New Roman" w:eastAsia="SimSun" w:hAnsi="Times New Roman" w:cs="Times New Roman"/>
                <w:noProof/>
                <w:position w:val="-10"/>
              </w:rPr>
              <w:drawing>
                <wp:inline distT="0" distB="0" distL="0" distR="0" wp14:anchorId="7583C1DA" wp14:editId="5AB0BC1C">
                  <wp:extent cx="1000125" cy="247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00125" cy="247650"/>
                          </a:xfrm>
                          <a:prstGeom prst="rect">
                            <a:avLst/>
                          </a:prstGeom>
                          <a:noFill/>
                          <a:ln>
                            <a:noFill/>
                          </a:ln>
                        </pic:spPr>
                      </pic:pic>
                    </a:graphicData>
                  </a:graphic>
                </wp:inline>
              </w:drawing>
            </w:r>
            <w:r w:rsidRPr="00193B62">
              <w:rPr>
                <w:rFonts w:ascii="Times New Roman" w:eastAsia="SimSun" w:hAnsi="Times New Roman" w:cs="Times New Roman"/>
                <w:lang w:eastAsia="en-US"/>
              </w:rPr>
              <w:t xml:space="preserve"> </w:t>
            </w:r>
            <w:r w:rsidRPr="00193B62">
              <w:rPr>
                <w:rFonts w:ascii="Times New Roman" w:eastAsia="SimSun" w:hAnsi="Times New Roman" w:cs="Times New Roman"/>
                <w:lang w:val="en-GB" w:eastAsia="en-US"/>
              </w:rPr>
              <w:t>bits as defined in 5.3.3.1.9A of [10, TS 36.212]</w:t>
            </w:r>
            <w:r w:rsidRPr="00193B62">
              <w:rPr>
                <w:rFonts w:ascii="Times New Roman" w:eastAsia="SimSun" w:hAnsi="Times New Roman" w:cs="Times New Roman"/>
                <w:lang w:eastAsia="en-US"/>
              </w:rPr>
              <w:t>.</w:t>
            </w:r>
          </w:p>
          <w:p w14:paraId="53AB4686" w14:textId="77777777" w:rsidR="00193B62" w:rsidRPr="00193B62" w:rsidRDefault="00193B62" w:rsidP="00193B62">
            <w:pPr>
              <w:wordWrap/>
              <w:autoSpaceDE/>
              <w:autoSpaceDN/>
              <w:spacing w:after="180"/>
              <w:ind w:firstLine="284"/>
              <w:jc w:val="left"/>
              <w:rPr>
                <w:rFonts w:ascii="Times New Roman" w:eastAsia="SimSun" w:hAnsi="Times New Roman" w:cs="Times New Roman"/>
                <w:lang w:val="en-GB"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t>Frequency resource location</w:t>
            </w:r>
            <w:r w:rsidRPr="00193B62">
              <w:rPr>
                <w:rFonts w:ascii="Times New Roman" w:eastAsia="SimSun" w:hAnsi="Times New Roman" w:cs="Times New Roman"/>
                <w:noProof/>
                <w:lang w:val="en-GB" w:eastAsia="en-US"/>
              </w:rPr>
              <w:t xml:space="preserve"> of initial transmission and retransmission, </w:t>
            </w:r>
            <w:r w:rsidRPr="00193B62">
              <w:rPr>
                <w:rFonts w:ascii="Times New Roman" w:eastAsia="SimSun" w:hAnsi="Times New Roman" w:cs="Times New Roman"/>
                <w:lang w:val="en-GB" w:eastAsia="en-US"/>
              </w:rPr>
              <w:t>as defined in 5.3.3.1.9A of [10, TS 36.212]</w:t>
            </w:r>
          </w:p>
          <w:p w14:paraId="6CBD698E" w14:textId="77777777" w:rsidR="00193B62" w:rsidRPr="00193B62" w:rsidRDefault="00193B62" w:rsidP="00193B62">
            <w:pPr>
              <w:wordWrap/>
              <w:autoSpaceDE/>
              <w:autoSpaceDN/>
              <w:spacing w:after="180"/>
              <w:ind w:firstLine="284"/>
              <w:jc w:val="left"/>
              <w:rPr>
                <w:rFonts w:ascii="Times New Roman" w:eastAsia="SimSun" w:hAnsi="Times New Roman" w:cs="Times New Roman"/>
                <w:lang w:val="en-GB"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t>Time gap between initial transmission and retransmission, as defined in 5.3.3.1.9A of [10, TS 36.212]</w:t>
            </w:r>
          </w:p>
          <w:p w14:paraId="3987557C" w14:textId="77777777" w:rsidR="00193B62" w:rsidRPr="00193B62" w:rsidRDefault="00193B62" w:rsidP="00193B62">
            <w:pPr>
              <w:wordWrap/>
              <w:autoSpaceDE/>
              <w:autoSpaceDN/>
              <w:spacing w:after="180"/>
              <w:ind w:left="568" w:hanging="284"/>
              <w:jc w:val="left"/>
              <w:rPr>
                <w:rFonts w:ascii="Times New Roman" w:eastAsia="SimSun" w:hAnsi="Times New Roman" w:cs="Times New Roman"/>
                <w:lang w:val="en-GB"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t>SL index – 2 bits as defined in 5.3.3.1.9A of [10, TS 36.212]</w:t>
            </w:r>
          </w:p>
          <w:p w14:paraId="17E75B47" w14:textId="77777777" w:rsidR="00193B62" w:rsidRPr="00193B62" w:rsidRDefault="00193B62" w:rsidP="00193B62">
            <w:pPr>
              <w:wordWrap/>
              <w:autoSpaceDE/>
              <w:autoSpaceDN/>
              <w:spacing w:after="180"/>
              <w:ind w:left="568" w:hanging="284"/>
              <w:jc w:val="left"/>
              <w:rPr>
                <w:rFonts w:ascii="Times New Roman" w:eastAsia="SimSun" w:hAnsi="Times New Roman" w:cs="Times New Roman"/>
                <w:lang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r>
            <w:r w:rsidRPr="00193B62">
              <w:rPr>
                <w:rFonts w:ascii="Times New Roman" w:eastAsia="SimSun" w:hAnsi="Times New Roman" w:cs="Times New Roman"/>
                <w:lang w:eastAsia="en-US"/>
              </w:rPr>
              <w:t>SL SPS configuration index</w:t>
            </w:r>
            <w:r w:rsidRPr="00193B62">
              <w:rPr>
                <w:rFonts w:ascii="Times New Roman" w:eastAsia="SimSun" w:hAnsi="Times New Roman" w:cs="Times New Roman"/>
                <w:lang w:val="en-GB" w:eastAsia="en-US"/>
              </w:rPr>
              <w:t xml:space="preserve"> –</w:t>
            </w:r>
            <w:r w:rsidRPr="00193B62">
              <w:rPr>
                <w:rFonts w:ascii="Times New Roman" w:eastAsia="SimSun" w:hAnsi="Times New Roman" w:cs="Times New Roman"/>
                <w:lang w:eastAsia="en-US"/>
              </w:rPr>
              <w:t xml:space="preserve"> </w:t>
            </w:r>
            <w:r w:rsidRPr="00193B62">
              <w:rPr>
                <w:rFonts w:ascii="Times New Roman" w:eastAsia="SimSun" w:hAnsi="Times New Roman" w:cs="Times New Roman"/>
                <w:lang w:val="en-GB" w:eastAsia="en-US"/>
              </w:rPr>
              <w:t>3 bits</w:t>
            </w:r>
            <w:r w:rsidRPr="00193B62">
              <w:rPr>
                <w:rFonts w:ascii="Times New Roman" w:eastAsia="SimSun" w:hAnsi="Times New Roman" w:cs="Times New Roman"/>
                <w:lang w:eastAsia="en-US"/>
              </w:rPr>
              <w:t xml:space="preserve"> as defined</w:t>
            </w:r>
            <w:r w:rsidRPr="00193B62">
              <w:rPr>
                <w:rFonts w:ascii="Times New Roman" w:eastAsia="SimSun" w:hAnsi="Times New Roman" w:cs="Times New Roman"/>
                <w:lang w:val="en-GB" w:eastAsia="en-US"/>
              </w:rPr>
              <w:t xml:space="preserve"> in</w:t>
            </w:r>
            <w:r w:rsidRPr="00193B62">
              <w:rPr>
                <w:rFonts w:ascii="Times New Roman" w:eastAsia="SimSun" w:hAnsi="Times New Roman" w:cs="Times New Roman"/>
                <w:lang w:eastAsia="en-US"/>
              </w:rPr>
              <w:t xml:space="preserve"> </w:t>
            </w:r>
            <w:proofErr w:type="spellStart"/>
            <w:r w:rsidRPr="00193B62">
              <w:rPr>
                <w:rFonts w:ascii="Times New Roman" w:eastAsia="SimSun" w:hAnsi="Times New Roman" w:cs="Times New Roman"/>
                <w:lang w:eastAsia="en-US"/>
              </w:rPr>
              <w:t>subclause</w:t>
            </w:r>
            <w:proofErr w:type="spellEnd"/>
            <w:r w:rsidRPr="00193B62">
              <w:rPr>
                <w:rFonts w:ascii="Times New Roman" w:eastAsia="SimSun" w:hAnsi="Times New Roman" w:cs="Times New Roman"/>
                <w:lang w:eastAsia="en-US"/>
              </w:rPr>
              <w:t xml:space="preserve"> </w:t>
            </w:r>
            <w:r w:rsidRPr="00193B62">
              <w:rPr>
                <w:rFonts w:ascii="Times New Roman" w:eastAsia="SimSun" w:hAnsi="Times New Roman" w:cs="Times New Roman"/>
                <w:lang w:val="en-GB" w:eastAsia="en-US"/>
              </w:rPr>
              <w:t>5.3.3.1.9A of [10, TS 36.212].</w:t>
            </w:r>
          </w:p>
          <w:p w14:paraId="21A5757B" w14:textId="77777777" w:rsidR="00193B62" w:rsidRPr="00193B62" w:rsidRDefault="00193B62" w:rsidP="00193B62">
            <w:pPr>
              <w:wordWrap/>
              <w:autoSpaceDE/>
              <w:autoSpaceDN/>
              <w:spacing w:after="180"/>
              <w:ind w:left="568" w:hanging="284"/>
              <w:jc w:val="left"/>
              <w:rPr>
                <w:rFonts w:ascii="Times New Roman" w:eastAsia="SimSun" w:hAnsi="Times New Roman" w:cs="Times New Roman"/>
                <w:lang w:val="en-GB" w:eastAsia="en-US"/>
              </w:rPr>
            </w:pPr>
            <w:r w:rsidRPr="00193B62">
              <w:rPr>
                <w:rFonts w:ascii="Times New Roman" w:eastAsia="SimSun" w:hAnsi="Times New Roman" w:cs="Times New Roman"/>
                <w:lang w:val="en-GB" w:eastAsia="en-US"/>
              </w:rPr>
              <w:t>-</w:t>
            </w:r>
            <w:r w:rsidRPr="00193B62">
              <w:rPr>
                <w:rFonts w:ascii="Times New Roman" w:eastAsia="SimSun" w:hAnsi="Times New Roman" w:cs="Times New Roman"/>
                <w:lang w:val="en-GB" w:eastAsia="en-US"/>
              </w:rPr>
              <w:tab/>
            </w:r>
            <w:r w:rsidRPr="00193B62">
              <w:rPr>
                <w:rFonts w:ascii="Times New Roman" w:eastAsia="SimSun" w:hAnsi="Times New Roman" w:cs="Times New Roman"/>
                <w:lang w:eastAsia="en-US"/>
              </w:rPr>
              <w:t>Activation/release indication</w:t>
            </w:r>
            <w:r w:rsidRPr="00193B62">
              <w:rPr>
                <w:rFonts w:ascii="Times New Roman" w:eastAsia="SimSun" w:hAnsi="Times New Roman" w:cs="Times New Roman"/>
                <w:lang w:val="en-GB" w:eastAsia="en-US"/>
              </w:rPr>
              <w:t xml:space="preserve"> –</w:t>
            </w:r>
            <w:r w:rsidRPr="00193B62">
              <w:rPr>
                <w:rFonts w:ascii="Times New Roman" w:eastAsia="SimSun" w:hAnsi="Times New Roman" w:cs="Times New Roman"/>
                <w:lang w:eastAsia="en-US"/>
              </w:rPr>
              <w:t xml:space="preserve"> 1</w:t>
            </w:r>
            <w:r w:rsidRPr="00193B62">
              <w:rPr>
                <w:rFonts w:ascii="Times New Roman" w:eastAsia="SimSun" w:hAnsi="Times New Roman" w:cs="Times New Roman"/>
                <w:lang w:val="en-GB" w:eastAsia="en-US"/>
              </w:rPr>
              <w:t xml:space="preserve"> bit</w:t>
            </w:r>
            <w:r w:rsidRPr="00193B62">
              <w:rPr>
                <w:rFonts w:ascii="Times New Roman" w:eastAsia="SimSun" w:hAnsi="Times New Roman" w:cs="Times New Roman"/>
                <w:lang w:eastAsia="en-US"/>
              </w:rPr>
              <w:t xml:space="preserve"> as defined</w:t>
            </w:r>
            <w:r w:rsidRPr="00193B62">
              <w:rPr>
                <w:rFonts w:ascii="Times New Roman" w:eastAsia="SimSun" w:hAnsi="Times New Roman" w:cs="Times New Roman"/>
                <w:lang w:val="en-GB" w:eastAsia="en-US"/>
              </w:rPr>
              <w:t xml:space="preserve"> in</w:t>
            </w:r>
            <w:r w:rsidRPr="00193B62">
              <w:rPr>
                <w:rFonts w:ascii="Times New Roman" w:eastAsia="SimSun" w:hAnsi="Times New Roman" w:cs="Times New Roman"/>
                <w:lang w:eastAsia="en-US"/>
              </w:rPr>
              <w:t xml:space="preserve"> </w:t>
            </w:r>
            <w:proofErr w:type="spellStart"/>
            <w:r w:rsidRPr="00193B62">
              <w:rPr>
                <w:rFonts w:ascii="Times New Roman" w:eastAsia="SimSun" w:hAnsi="Times New Roman" w:cs="Times New Roman"/>
                <w:lang w:eastAsia="en-US"/>
              </w:rPr>
              <w:t>subclause</w:t>
            </w:r>
            <w:proofErr w:type="spellEnd"/>
            <w:r w:rsidRPr="00193B62">
              <w:rPr>
                <w:rFonts w:ascii="Times New Roman" w:eastAsia="SimSun" w:hAnsi="Times New Roman" w:cs="Times New Roman"/>
                <w:lang w:eastAsia="en-US"/>
              </w:rPr>
              <w:t xml:space="preserve"> </w:t>
            </w:r>
            <w:r w:rsidRPr="00193B62">
              <w:rPr>
                <w:rFonts w:ascii="Times New Roman" w:eastAsia="SimSun" w:hAnsi="Times New Roman" w:cs="Times New Roman"/>
                <w:lang w:val="en-GB" w:eastAsia="en-US"/>
              </w:rPr>
              <w:t>5.3.3.1.9A of [10, TS 36.212].</w:t>
            </w:r>
          </w:p>
          <w:p w14:paraId="0509CDDC" w14:textId="77777777" w:rsidR="00193B62" w:rsidRDefault="00193B62" w:rsidP="00A1395A">
            <w:pPr>
              <w:wordWrap/>
              <w:autoSpaceDE/>
              <w:autoSpaceDN/>
              <w:spacing w:after="180"/>
              <w:ind w:leftChars="42" w:left="84"/>
              <w:jc w:val="left"/>
              <w:rPr>
                <w:rFonts w:ascii="Times New Roman" w:eastAsia="SimSun" w:hAnsi="Times New Roman" w:cs="Times New Roman"/>
                <w:lang w:eastAsia="en-US"/>
              </w:rPr>
            </w:pPr>
            <w:r w:rsidRPr="00193B62">
              <w:rPr>
                <w:rFonts w:ascii="Times New Roman" w:eastAsia="SimSun" w:hAnsi="Times New Roman" w:cs="Times New Roman" w:hint="eastAsia"/>
                <w:lang w:val="en-GB" w:eastAsia="zh-CN"/>
              </w:rPr>
              <w:t xml:space="preserve">If the UE is configured to monitor DCI format 3_0 and the number of information bits in DCI format 3_1 is less than the </w:t>
            </w:r>
            <w:r w:rsidR="004C286D" w:rsidRPr="00A1395A">
              <w:rPr>
                <w:rFonts w:ascii="Times New Roman" w:eastAsia="SimSun" w:hAnsi="Times New Roman" w:cs="Times New Roman"/>
                <w:color w:val="FF0000"/>
                <w:lang w:val="en-GB" w:eastAsia="zh-CN"/>
              </w:rPr>
              <w:t>maximum</w:t>
            </w:r>
            <w:r w:rsidR="004C286D">
              <w:rPr>
                <w:rFonts w:ascii="Times New Roman" w:eastAsia="SimSun" w:hAnsi="Times New Roman" w:cs="Times New Roman"/>
                <w:lang w:val="en-GB" w:eastAsia="zh-CN"/>
              </w:rPr>
              <w:t xml:space="preserve"> </w:t>
            </w:r>
            <w:r w:rsidRPr="00193B62">
              <w:rPr>
                <w:rFonts w:ascii="Times New Roman" w:eastAsia="SimSun" w:hAnsi="Times New Roman" w:cs="Times New Roman"/>
                <w:lang w:val="en-GB" w:eastAsia="zh-CN"/>
              </w:rPr>
              <w:t>payload</w:t>
            </w:r>
            <w:r w:rsidRPr="00193B62">
              <w:rPr>
                <w:rFonts w:ascii="Times New Roman" w:eastAsia="SimSun" w:hAnsi="Times New Roman" w:cs="Times New Roman" w:hint="eastAsia"/>
                <w:lang w:val="en-GB" w:eastAsia="zh-CN"/>
              </w:rPr>
              <w:t xml:space="preserve"> </w:t>
            </w:r>
            <w:r w:rsidR="00A1395A" w:rsidRPr="00A1395A">
              <w:rPr>
                <w:rFonts w:ascii="Times New Roman" w:eastAsia="SimSun" w:hAnsi="Times New Roman" w:cs="Times New Roman"/>
                <w:color w:val="FF0000"/>
                <w:lang w:val="en-GB" w:eastAsia="zh-CN"/>
              </w:rPr>
              <w:t>among</w:t>
            </w:r>
            <w:r w:rsidR="00A1395A">
              <w:rPr>
                <w:rFonts w:ascii="Times New Roman" w:eastAsia="SimSun" w:hAnsi="Times New Roman" w:cs="Times New Roman"/>
                <w:lang w:val="en-GB" w:eastAsia="zh-CN"/>
              </w:rPr>
              <w:t xml:space="preserve"> </w:t>
            </w:r>
            <w:r w:rsidRPr="00193B62">
              <w:rPr>
                <w:rFonts w:ascii="Times New Roman" w:eastAsia="SimSun" w:hAnsi="Times New Roman" w:cs="Times New Roman" w:hint="eastAsia"/>
                <w:lang w:val="en-GB" w:eastAsia="zh-CN"/>
              </w:rPr>
              <w:t>DCI format 3_0</w:t>
            </w:r>
            <w:r w:rsidR="004C286D">
              <w:rPr>
                <w:rFonts w:ascii="Times New Roman" w:eastAsia="SimSun" w:hAnsi="Times New Roman" w:cs="Times New Roman"/>
                <w:lang w:val="en-GB" w:eastAsia="zh-CN"/>
              </w:rPr>
              <w:t xml:space="preserve"> </w:t>
            </w:r>
            <w:r w:rsidR="004C286D" w:rsidRPr="00A1395A">
              <w:rPr>
                <w:rFonts w:ascii="Times New Roman" w:eastAsia="SimSun" w:hAnsi="Times New Roman" w:cs="Times New Roman"/>
                <w:color w:val="FF0000"/>
                <w:lang w:val="en-GB" w:eastAsia="zh-CN"/>
              </w:rPr>
              <w:t>for dynamic grant and DCI format 3_0 for configured grant type 2</w:t>
            </w:r>
            <w:r w:rsidRPr="00193B62">
              <w:rPr>
                <w:rFonts w:ascii="Times New Roman" w:eastAsia="SimSun" w:hAnsi="Times New Roman" w:cs="Times New Roman" w:hint="eastAsia"/>
                <w:lang w:val="en-GB" w:eastAsia="zh-CN"/>
              </w:rPr>
              <w:t xml:space="preserve">, zeros shall be appended to DCI format 3_1 until the payload size equals </w:t>
            </w:r>
            <w:r w:rsidR="00A1395A" w:rsidRPr="00193B62">
              <w:rPr>
                <w:rFonts w:ascii="Times New Roman" w:eastAsia="SimSun" w:hAnsi="Times New Roman" w:cs="Times New Roman" w:hint="eastAsia"/>
                <w:lang w:val="en-GB" w:eastAsia="zh-CN"/>
              </w:rPr>
              <w:t xml:space="preserve">the </w:t>
            </w:r>
            <w:r w:rsidR="00A1395A" w:rsidRPr="00A1395A">
              <w:rPr>
                <w:rFonts w:ascii="Times New Roman" w:eastAsia="SimSun" w:hAnsi="Times New Roman" w:cs="Times New Roman"/>
                <w:color w:val="FF0000"/>
                <w:lang w:val="en-GB" w:eastAsia="zh-CN"/>
              </w:rPr>
              <w:t>maximum</w:t>
            </w:r>
            <w:r w:rsidR="00A1395A">
              <w:rPr>
                <w:rFonts w:ascii="Times New Roman" w:eastAsia="SimSun" w:hAnsi="Times New Roman" w:cs="Times New Roman"/>
                <w:lang w:val="en-GB" w:eastAsia="zh-CN"/>
              </w:rPr>
              <w:t xml:space="preserve"> </w:t>
            </w:r>
            <w:r w:rsidR="00A1395A" w:rsidRPr="00193B62">
              <w:rPr>
                <w:rFonts w:ascii="Times New Roman" w:eastAsia="SimSun" w:hAnsi="Times New Roman" w:cs="Times New Roman"/>
                <w:lang w:val="en-GB" w:eastAsia="zh-CN"/>
              </w:rPr>
              <w:t>payload</w:t>
            </w:r>
            <w:r w:rsidRPr="00193B62">
              <w:rPr>
                <w:rFonts w:ascii="Times New Roman" w:eastAsia="SimSun" w:hAnsi="Times New Roman" w:cs="Times New Roman" w:hint="eastAsia"/>
                <w:lang w:val="en-GB" w:eastAsia="zh-CN"/>
              </w:rPr>
              <w:t xml:space="preserve"> of DCI format 3_0</w:t>
            </w:r>
            <w:r w:rsidRPr="00193B62">
              <w:rPr>
                <w:rFonts w:ascii="Times New Roman" w:eastAsia="SimSun" w:hAnsi="Times New Roman" w:cs="Times New Roman"/>
                <w:lang w:eastAsia="en-US"/>
              </w:rPr>
              <w:t>.</w:t>
            </w:r>
          </w:p>
          <w:p w14:paraId="35C33810" w14:textId="06E97349" w:rsidR="00322F1E" w:rsidRPr="00322F1E" w:rsidRDefault="00322F1E" w:rsidP="00A1395A">
            <w:pPr>
              <w:wordWrap/>
              <w:autoSpaceDE/>
              <w:autoSpaceDN/>
              <w:spacing w:after="180"/>
              <w:ind w:leftChars="42" w:left="84"/>
              <w:jc w:val="left"/>
              <w:rPr>
                <w:rFonts w:ascii="Times New Roman" w:eastAsia="SimSun" w:hAnsi="Times New Roman" w:cs="Times New Roman"/>
                <w:color w:val="FF0000"/>
                <w:lang w:eastAsia="en-US"/>
              </w:rPr>
            </w:pPr>
            <w:r w:rsidRPr="00322F1E">
              <w:rPr>
                <w:rFonts w:ascii="Times New Roman" w:eastAsia="SimSun" w:hAnsi="Times New Roman" w:cs="Times New Roman"/>
                <w:color w:val="FF0000"/>
                <w:lang w:eastAsia="en-US"/>
              </w:rPr>
              <w:t>UE does not expect that all of the DI format 3_0 sizes are smaller than the size of the DCI format 3_1.</w:t>
            </w:r>
          </w:p>
          <w:p w14:paraId="043EF9BC" w14:textId="0F8AE483" w:rsidR="00FC2651" w:rsidRPr="00193B62" w:rsidRDefault="00FC2651" w:rsidP="00322F1E">
            <w:pPr>
              <w:wordWrap/>
              <w:autoSpaceDE/>
              <w:autoSpaceDN/>
              <w:spacing w:after="180"/>
              <w:jc w:val="left"/>
              <w:rPr>
                <w:rFonts w:ascii="Times New Roman" w:eastAsia="SimSun" w:hAnsi="Times New Roman" w:cs="Times New Roman"/>
                <w:lang w:val="en-GB"/>
              </w:rPr>
            </w:pPr>
          </w:p>
        </w:tc>
      </w:tr>
    </w:tbl>
    <w:p w14:paraId="3B852533" w14:textId="77777777" w:rsidR="00193B62" w:rsidRPr="00193B62" w:rsidRDefault="00193B62" w:rsidP="007D14D5">
      <w:pPr>
        <w:wordWrap/>
        <w:autoSpaceDE/>
        <w:autoSpaceDN/>
        <w:spacing w:before="100" w:beforeAutospacing="1" w:after="120" w:line="264" w:lineRule="auto"/>
        <w:jc w:val="left"/>
        <w:rPr>
          <w:rFonts w:ascii="Calibri" w:hAnsi="Calibri"/>
          <w:i/>
          <w:sz w:val="22"/>
          <w:szCs w:val="22"/>
        </w:rPr>
      </w:pPr>
    </w:p>
    <w:sectPr w:rsidR="00193B62" w:rsidRPr="00193B62" w:rsidSect="00CE3757">
      <w:footerReference w:type="even" r:id="rId40"/>
      <w:footerReference w:type="default" r:id="rId4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3A586" w14:textId="77777777" w:rsidR="00A2396A" w:rsidRDefault="00A2396A">
      <w:r>
        <w:separator/>
      </w:r>
    </w:p>
  </w:endnote>
  <w:endnote w:type="continuationSeparator" w:id="0">
    <w:p w14:paraId="100A4CEF" w14:textId="77777777" w:rsidR="00A2396A" w:rsidRDefault="00A2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4E191B" w:rsidRDefault="004E19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4E191B" w:rsidRDefault="004E191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650A9">
      <w:rPr>
        <w:rStyle w:val="a8"/>
        <w:noProof/>
      </w:rPr>
      <w:t>5</w:t>
    </w:r>
    <w:r>
      <w:rPr>
        <w:rStyle w:val="a8"/>
      </w:rPr>
      <w:fldChar w:fldCharType="end"/>
    </w:r>
  </w:p>
  <w:p w14:paraId="04B2A96B" w14:textId="77777777" w:rsidR="004E191B" w:rsidRDefault="004E19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BAE95" w14:textId="77777777" w:rsidR="00A2396A" w:rsidRDefault="00A2396A">
      <w:r>
        <w:separator/>
      </w:r>
    </w:p>
  </w:footnote>
  <w:footnote w:type="continuationSeparator" w:id="0">
    <w:p w14:paraId="3BEB501B" w14:textId="77777777" w:rsidR="00A2396A" w:rsidRDefault="00A239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C0230"/>
    <w:multiLevelType w:val="hybridMultilevel"/>
    <w:tmpl w:val="1FA45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9FB3872"/>
    <w:multiLevelType w:val="hybridMultilevel"/>
    <w:tmpl w:val="64242B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6"/>
  </w:num>
  <w:num w:numId="4">
    <w:abstractNumId w:val="26"/>
  </w:num>
  <w:num w:numId="5">
    <w:abstractNumId w:val="28"/>
  </w:num>
  <w:num w:numId="6">
    <w:abstractNumId w:val="10"/>
  </w:num>
  <w:num w:numId="7">
    <w:abstractNumId w:val="18"/>
  </w:num>
  <w:num w:numId="8">
    <w:abstractNumId w:val="8"/>
  </w:num>
  <w:num w:numId="9">
    <w:abstractNumId w:val="9"/>
  </w:num>
  <w:num w:numId="10">
    <w:abstractNumId w:val="2"/>
  </w:num>
  <w:num w:numId="11">
    <w:abstractNumId w:val="21"/>
  </w:num>
  <w:num w:numId="12">
    <w:abstractNumId w:val="24"/>
  </w:num>
  <w:num w:numId="13">
    <w:abstractNumId w:val="25"/>
  </w:num>
  <w:num w:numId="14">
    <w:abstractNumId w:val="27"/>
  </w:num>
  <w:num w:numId="15">
    <w:abstractNumId w:val="14"/>
  </w:num>
  <w:num w:numId="16">
    <w:abstractNumId w:val="3"/>
  </w:num>
  <w:num w:numId="17">
    <w:abstractNumId w:val="20"/>
  </w:num>
  <w:num w:numId="18">
    <w:abstractNumId w:val="19"/>
  </w:num>
  <w:num w:numId="19">
    <w:abstractNumId w:val="15"/>
  </w:num>
  <w:num w:numId="20">
    <w:abstractNumId w:val="5"/>
  </w:num>
  <w:num w:numId="21">
    <w:abstractNumId w:val="0"/>
  </w:num>
  <w:num w:numId="22">
    <w:abstractNumId w:val="11"/>
  </w:num>
  <w:num w:numId="23">
    <w:abstractNumId w:val="12"/>
  </w:num>
  <w:num w:numId="24">
    <w:abstractNumId w:val="17"/>
  </w:num>
  <w:num w:numId="25">
    <w:abstractNumId w:val="13"/>
  </w:num>
  <w:num w:numId="26">
    <w:abstractNumId w:val="22"/>
  </w:num>
  <w:num w:numId="27">
    <w:abstractNumId w:val="23"/>
  </w:num>
  <w:num w:numId="28">
    <w:abstractNumId w:val="1"/>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05F"/>
    <w:rsid w:val="0002413F"/>
    <w:rsid w:val="000246F3"/>
    <w:rsid w:val="00025124"/>
    <w:rsid w:val="00025449"/>
    <w:rsid w:val="0002587A"/>
    <w:rsid w:val="00025D9A"/>
    <w:rsid w:val="00025EF9"/>
    <w:rsid w:val="0002606E"/>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43C"/>
    <w:rsid w:val="000337CB"/>
    <w:rsid w:val="00034885"/>
    <w:rsid w:val="00034C47"/>
    <w:rsid w:val="00034F4A"/>
    <w:rsid w:val="0003500C"/>
    <w:rsid w:val="0003506B"/>
    <w:rsid w:val="00035512"/>
    <w:rsid w:val="000358DA"/>
    <w:rsid w:val="00035927"/>
    <w:rsid w:val="00035F3C"/>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D58"/>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2CB"/>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778"/>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44D"/>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3D3"/>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A96"/>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5CE"/>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772"/>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B62"/>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4D3"/>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8A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4DA5"/>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C8F"/>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A7D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4C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2F1E"/>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AD4"/>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937"/>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87C"/>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05"/>
    <w:rsid w:val="003D47EE"/>
    <w:rsid w:val="003D48F5"/>
    <w:rsid w:val="003D4DE6"/>
    <w:rsid w:val="003D5126"/>
    <w:rsid w:val="003D53BD"/>
    <w:rsid w:val="003D5DD0"/>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4EC8"/>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1824"/>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286D"/>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91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AB6"/>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644"/>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6A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3F48"/>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34A"/>
    <w:rsid w:val="007368BA"/>
    <w:rsid w:val="00736BE8"/>
    <w:rsid w:val="007370C3"/>
    <w:rsid w:val="007371B0"/>
    <w:rsid w:val="0073771E"/>
    <w:rsid w:val="007379E7"/>
    <w:rsid w:val="00737A79"/>
    <w:rsid w:val="00737C5A"/>
    <w:rsid w:val="00737DBB"/>
    <w:rsid w:val="00740335"/>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6E27"/>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B30"/>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AA6"/>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165F"/>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61B8"/>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3D1"/>
    <w:rsid w:val="008335E0"/>
    <w:rsid w:val="00833AC3"/>
    <w:rsid w:val="00833B9B"/>
    <w:rsid w:val="00833CEA"/>
    <w:rsid w:val="0083463C"/>
    <w:rsid w:val="008348B6"/>
    <w:rsid w:val="00834A06"/>
    <w:rsid w:val="00834BA0"/>
    <w:rsid w:val="00834EAD"/>
    <w:rsid w:val="0083526F"/>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D3"/>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2E83"/>
    <w:rsid w:val="008932E5"/>
    <w:rsid w:val="00893350"/>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7BB"/>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1C3"/>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0BC"/>
    <w:rsid w:val="008F7BC4"/>
    <w:rsid w:val="008F7CD9"/>
    <w:rsid w:val="008F7ED1"/>
    <w:rsid w:val="009003E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51D"/>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5D"/>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5A"/>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96A"/>
    <w:rsid w:val="00A23AD6"/>
    <w:rsid w:val="00A23F87"/>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191"/>
    <w:rsid w:val="00A372ED"/>
    <w:rsid w:val="00A37632"/>
    <w:rsid w:val="00A37D25"/>
    <w:rsid w:val="00A401C7"/>
    <w:rsid w:val="00A40237"/>
    <w:rsid w:val="00A40BFA"/>
    <w:rsid w:val="00A41193"/>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4C91"/>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0BB9"/>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5BE0"/>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0A9"/>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31BC"/>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3D8"/>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0D9"/>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A36"/>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372"/>
    <w:rsid w:val="00CF17AD"/>
    <w:rsid w:val="00CF1B55"/>
    <w:rsid w:val="00CF20AD"/>
    <w:rsid w:val="00CF23FB"/>
    <w:rsid w:val="00CF29C0"/>
    <w:rsid w:val="00CF2EB4"/>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5D0"/>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8E5"/>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5F8D"/>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609"/>
    <w:rsid w:val="00DD7D29"/>
    <w:rsid w:val="00DD7EE8"/>
    <w:rsid w:val="00DE0122"/>
    <w:rsid w:val="00DE0301"/>
    <w:rsid w:val="00DE0CB4"/>
    <w:rsid w:val="00DE0F0C"/>
    <w:rsid w:val="00DE18FE"/>
    <w:rsid w:val="00DE1D21"/>
    <w:rsid w:val="00DE2640"/>
    <w:rsid w:val="00DE2A23"/>
    <w:rsid w:val="00DE2C91"/>
    <w:rsid w:val="00DE3105"/>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A18"/>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AB7"/>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01B"/>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2AC3"/>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5E2"/>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651"/>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4,Memo,5,heading 4 + Indent: Left 0.5 in,标题3a,4th lev"/>
    <w:basedOn w:val="a0"/>
    <w:next w:val="a0"/>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
    <w:basedOn w:val="a0"/>
    <w:next w:val="a0"/>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23"/>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
    <w:basedOn w:val="a1"/>
    <w:link w:val="5"/>
    <w:rsid w:val="00E92C26"/>
    <w:rPr>
      <w:b/>
      <w:bCs/>
      <w:kern w:val="2"/>
      <w:sz w:val="24"/>
      <w:szCs w:val="24"/>
    </w:rPr>
  </w:style>
  <w:style w:type="paragraph" w:customStyle="1" w:styleId="EQ">
    <w:name w:val="EQ"/>
    <w:basedOn w:val="a0"/>
    <w:next w:val="a0"/>
    <w:uiPriority w:val="99"/>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31"/>
    <w:link w:val="B3Char"/>
    <w:rsid w:val="00384937"/>
    <w:pPr>
      <w:wordWrap/>
      <w:overflowPunct w:val="0"/>
      <w:adjustRightInd w:val="0"/>
      <w:spacing w:after="180"/>
      <w:ind w:leftChars="0" w:left="1135" w:firstLineChars="0" w:hanging="284"/>
      <w:contextualSpacing w:val="0"/>
      <w:jc w:val="left"/>
      <w:textAlignment w:val="baseline"/>
    </w:pPr>
    <w:rPr>
      <w:rFonts w:ascii="Times New Roman" w:eastAsia="Times New Roman" w:hAnsi="Times New Roman" w:cs="Times New Roman"/>
      <w:lang w:val="en-GB" w:eastAsia="en-GB"/>
    </w:rPr>
  </w:style>
  <w:style w:type="character" w:customStyle="1" w:styleId="B3Char">
    <w:name w:val="B3 Char"/>
    <w:link w:val="B3"/>
    <w:rsid w:val="00384937"/>
    <w:rPr>
      <w:rFonts w:eastAsia="Times New Roman"/>
      <w:lang w:val="en-GB" w:eastAsia="en-GB"/>
    </w:rPr>
  </w:style>
  <w:style w:type="character" w:customStyle="1" w:styleId="B2Char">
    <w:name w:val="B2 Char"/>
    <w:link w:val="B2"/>
    <w:locked/>
    <w:rsid w:val="00384937"/>
    <w:rPr>
      <w:rFonts w:eastAsia="맑은 고딕"/>
      <w:lang w:val="en-GB" w:eastAsia="en-US"/>
    </w:rPr>
  </w:style>
  <w:style w:type="paragraph" w:styleId="31">
    <w:name w:val="List 3"/>
    <w:basedOn w:val="a0"/>
    <w:semiHidden/>
    <w:unhideWhenUsed/>
    <w:rsid w:val="0038493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3.bin"/><Relationship Id="rId39" Type="http://schemas.openxmlformats.org/officeDocument/2006/relationships/image" Target="media/image8.wmf"/><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5.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7.wmf"/><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08837-2866-4C5F-9E29-688A4F7A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5</Pages>
  <Words>1888</Words>
  <Characters>10768</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462</cp:revision>
  <cp:lastPrinted>2014-01-26T05:26:00Z</cp:lastPrinted>
  <dcterms:created xsi:type="dcterms:W3CDTF">2019-02-15T12:00:00Z</dcterms:created>
  <dcterms:modified xsi:type="dcterms:W3CDTF">2020-02-14T11:23:00Z</dcterms:modified>
</cp:coreProperties>
</file>